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94D87" w14:paraId="7BA181E2" w14:textId="77777777" w:rsidTr="00DF02E7">
        <w:tc>
          <w:tcPr>
            <w:tcW w:w="9356" w:type="dxa"/>
          </w:tcPr>
          <w:p w14:paraId="74E31CA9" w14:textId="77777777" w:rsidR="000C46D0" w:rsidRDefault="00151B09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7CF6D50" w14:textId="77777777" w:rsidR="00BC67F6" w:rsidRPr="008A3DA7" w:rsidRDefault="00151B09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594D87" w14:paraId="798F3A27" w14:textId="77777777" w:rsidTr="00DF02E7">
        <w:tc>
          <w:tcPr>
            <w:tcW w:w="9356" w:type="dxa"/>
          </w:tcPr>
          <w:p w14:paraId="7E00A38C" w14:textId="77777777" w:rsidR="00BC67F6" w:rsidRPr="008A3DA7" w:rsidRDefault="00151B09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06B6D399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594D87" w14:paraId="3BA26F49" w14:textId="77777777" w:rsidTr="00DF02E7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EE03793" w14:textId="77777777" w:rsidR="00A13646" w:rsidRPr="00DF02E7" w:rsidRDefault="00151B09" w:rsidP="00844EE7">
            <w:pPr>
              <w:jc w:val="center"/>
              <w:rPr>
                <w:bCs/>
                <w:sz w:val="24"/>
                <w:lang w:val="lv-LV"/>
              </w:rPr>
            </w:pPr>
            <w:r w:rsidRPr="00DF02E7">
              <w:rPr>
                <w:bCs/>
                <w:noProof/>
                <w:sz w:val="24"/>
              </w:rPr>
              <w:t>01.07.2022</w:t>
            </w:r>
          </w:p>
        </w:tc>
        <w:tc>
          <w:tcPr>
            <w:tcW w:w="3430" w:type="dxa"/>
            <w:vAlign w:val="bottom"/>
          </w:tcPr>
          <w:p w14:paraId="6AC0D592" w14:textId="77777777" w:rsidR="00A13646" w:rsidRPr="00DF02E7" w:rsidRDefault="00151B09" w:rsidP="00844EE7">
            <w:pPr>
              <w:jc w:val="right"/>
              <w:rPr>
                <w:bCs/>
                <w:sz w:val="24"/>
                <w:lang w:val="lv-LV"/>
              </w:rPr>
            </w:pPr>
            <w:r w:rsidRPr="00DF02E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02CE33B6" w14:textId="77777777" w:rsidR="00A13646" w:rsidRPr="00DF02E7" w:rsidRDefault="00151B09" w:rsidP="00844EE7">
            <w:pPr>
              <w:rPr>
                <w:bCs/>
                <w:sz w:val="24"/>
                <w:lang w:val="lv-LV"/>
              </w:rPr>
            </w:pPr>
            <w:r w:rsidRPr="00DF02E7">
              <w:rPr>
                <w:bCs/>
                <w:noProof/>
                <w:sz w:val="24"/>
              </w:rPr>
              <w:t>2.4.8.-14/681</w:t>
            </w:r>
          </w:p>
        </w:tc>
      </w:tr>
    </w:tbl>
    <w:p w14:paraId="619416C4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594D87" w14:paraId="140B18FD" w14:textId="77777777" w:rsidTr="00DF02E7">
        <w:tc>
          <w:tcPr>
            <w:tcW w:w="5495" w:type="dxa"/>
            <w:vAlign w:val="bottom"/>
          </w:tcPr>
          <w:p w14:paraId="093A467B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1BAE9808" w14:textId="77777777" w:rsidR="008A3DA7" w:rsidRPr="008A3DA7" w:rsidRDefault="00151B09" w:rsidP="00DF02E7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“Bosko džudo klubs”</w:t>
            </w:r>
          </w:p>
        </w:tc>
      </w:tr>
      <w:tr w:rsidR="00594D87" w14:paraId="1F70D4EB" w14:textId="77777777" w:rsidTr="00DF02E7">
        <w:tc>
          <w:tcPr>
            <w:tcW w:w="5495" w:type="dxa"/>
            <w:vAlign w:val="bottom"/>
          </w:tcPr>
          <w:p w14:paraId="08CA7097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594DF9B1" w14:textId="77777777" w:rsidR="008A3DA7" w:rsidRPr="008A3DA7" w:rsidRDefault="00151B09" w:rsidP="00DF02E7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bosko@bosko.lv</w:t>
            </w:r>
          </w:p>
        </w:tc>
      </w:tr>
    </w:tbl>
    <w:p w14:paraId="46A4F823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94D87" w14:paraId="6CAC94B1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C78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Diennakts nometne.</w:t>
            </w:r>
          </w:p>
        </w:tc>
      </w:tr>
      <w:tr w:rsidR="00594D87" w14:paraId="7E9CEE9C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6FC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D7174">
              <w:rPr>
                <w:sz w:val="24"/>
                <w:lang w:val="lv-LV"/>
              </w:rPr>
              <w:t>Lielā Ezera iela 24A, Alūksnes, Alūksnes novads.</w:t>
            </w:r>
          </w:p>
        </w:tc>
      </w:tr>
      <w:tr w:rsidR="00594D87" w14:paraId="34C8BEBE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84C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20DA" w:rsidRPr="00560026">
              <w:rPr>
                <w:sz w:val="24"/>
                <w:lang w:val="lv-LV"/>
              </w:rPr>
              <w:t xml:space="preserve">slēgta jauniešu diennakts nometne </w:t>
            </w:r>
            <w:r w:rsidR="007D7174">
              <w:rPr>
                <w:sz w:val="24"/>
                <w:lang w:val="lv-LV"/>
              </w:rPr>
              <w:t xml:space="preserve">telpās un </w:t>
            </w:r>
            <w:r w:rsidR="008820DA" w:rsidRPr="00560026">
              <w:rPr>
                <w:sz w:val="24"/>
                <w:lang w:val="lv-LV"/>
              </w:rPr>
              <w:t xml:space="preserve">ārpus telpām; norises laiks </w:t>
            </w:r>
            <w:r w:rsidR="00671E0E">
              <w:rPr>
                <w:sz w:val="24"/>
                <w:lang w:val="lv-LV"/>
              </w:rPr>
              <w:t>03.07-15.07.2022</w:t>
            </w:r>
            <w:r w:rsidR="008820DA" w:rsidRPr="00560026">
              <w:rPr>
                <w:sz w:val="24"/>
                <w:lang w:val="lv-LV"/>
              </w:rPr>
              <w:t xml:space="preserve">.; maksimālais </w:t>
            </w:r>
            <w:r w:rsidR="008820DA">
              <w:rPr>
                <w:sz w:val="24"/>
                <w:lang w:val="lv-LV"/>
              </w:rPr>
              <w:t>jauniešu</w:t>
            </w:r>
            <w:r w:rsidR="008820DA" w:rsidRPr="00560026">
              <w:rPr>
                <w:sz w:val="24"/>
                <w:lang w:val="lv-LV"/>
              </w:rPr>
              <w:t xml:space="preserve"> skaits nometnē – </w:t>
            </w:r>
            <w:r w:rsidR="007D7174">
              <w:rPr>
                <w:sz w:val="24"/>
                <w:lang w:val="lv-LV"/>
              </w:rPr>
              <w:t>2</w:t>
            </w:r>
            <w:r w:rsidR="00671E0E">
              <w:rPr>
                <w:sz w:val="24"/>
                <w:lang w:val="lv-LV"/>
              </w:rPr>
              <w:t>6</w:t>
            </w:r>
            <w:r w:rsidR="007D7174">
              <w:rPr>
                <w:sz w:val="24"/>
                <w:lang w:val="lv-LV"/>
              </w:rPr>
              <w:t>.</w:t>
            </w:r>
          </w:p>
        </w:tc>
      </w:tr>
      <w:tr w:rsidR="00594D87" w14:paraId="7F49359B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E6A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671E0E" w:rsidRPr="00671E0E">
              <w:rPr>
                <w:sz w:val="24"/>
                <w:lang w:val="lv-LV"/>
              </w:rPr>
              <w:t>nometnes organizētājs – biedrība “Bosko džudo klubs”, reģ. Nr. 40008073182, Lidoņu iela 15-7, Rīga. Nometnes vadītājs – Andrejs Kamenskis (apliecības Nr. 116-01351), tālr. 20203056.</w:t>
            </w:r>
          </w:p>
        </w:tc>
      </w:tr>
      <w:tr w:rsidR="00594D87" w14:paraId="5EFA0857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7FD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8820DA" w:rsidRPr="00560026">
              <w:rPr>
                <w:sz w:val="24"/>
                <w:lang w:val="lv-LV"/>
              </w:rPr>
              <w:t xml:space="preserve">e-iesniegums Nr. </w:t>
            </w:r>
            <w:r w:rsidR="007D7174">
              <w:rPr>
                <w:sz w:val="24"/>
                <w:lang w:val="lv-LV"/>
              </w:rPr>
              <w:t>1</w:t>
            </w:r>
            <w:r w:rsidR="00671E0E">
              <w:rPr>
                <w:sz w:val="24"/>
                <w:lang w:val="lv-LV"/>
              </w:rPr>
              <w:t>6508</w:t>
            </w:r>
            <w:r w:rsidR="008820DA" w:rsidRPr="00560026">
              <w:rPr>
                <w:sz w:val="24"/>
                <w:lang w:val="lv-LV"/>
              </w:rPr>
              <w:t xml:space="preserve">  no nometnes.gov.lv</w:t>
            </w:r>
          </w:p>
        </w:tc>
      </w:tr>
      <w:tr w:rsidR="00594D87" w14:paraId="6DA643A0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CDE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5A38AE">
              <w:rPr>
                <w:sz w:val="24"/>
                <w:lang w:val="lv-LV"/>
              </w:rPr>
              <w:t>30</w:t>
            </w:r>
            <w:r w:rsidR="00536675">
              <w:rPr>
                <w:sz w:val="24"/>
                <w:lang w:val="lv-LV"/>
              </w:rPr>
              <w:t>.05</w:t>
            </w:r>
            <w:r w:rsidR="008820DA" w:rsidRPr="00B56932">
              <w:rPr>
                <w:sz w:val="24"/>
                <w:lang w:val="lv-LV"/>
              </w:rPr>
              <w:t>.2022., Sabiedrības veselības departamenta Vidzemes kontroles nodaļas vides veselības analītiķe Evita Kupča</w:t>
            </w:r>
            <w:r w:rsidR="00536675">
              <w:rPr>
                <w:sz w:val="24"/>
                <w:lang w:val="lv-LV"/>
              </w:rPr>
              <w:t>.</w:t>
            </w:r>
          </w:p>
        </w:tc>
      </w:tr>
      <w:tr w:rsidR="00594D87" w14:paraId="485838AE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F4E" w14:textId="77777777" w:rsidR="009E47A7" w:rsidRPr="008A3DA7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F2D2B">
              <w:rPr>
                <w:sz w:val="24"/>
                <w:lang w:val="lv-LV"/>
              </w:rPr>
              <w:t>-</w:t>
            </w:r>
          </w:p>
        </w:tc>
      </w:tr>
      <w:tr w:rsidR="00594D87" w14:paraId="1BE13F1E" w14:textId="77777777" w:rsidTr="00DF02E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0C7" w14:textId="77777777" w:rsidR="009E47A7" w:rsidRPr="0080001F" w:rsidRDefault="00151B09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7558FCC3" w14:textId="77777777" w:rsidR="008820DA" w:rsidRPr="00560026" w:rsidRDefault="00151B09" w:rsidP="00DF2D2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7D7174">
              <w:rPr>
                <w:b/>
                <w:sz w:val="24"/>
                <w:lang w:val="lv-LV"/>
              </w:rPr>
              <w:t xml:space="preserve">Nometnes norises vieta Alūksnes BJSS teritorija un </w:t>
            </w:r>
            <w:r w:rsidR="00DF02E7">
              <w:rPr>
                <w:b/>
                <w:sz w:val="24"/>
                <w:lang w:val="lv-LV"/>
              </w:rPr>
              <w:t>“</w:t>
            </w:r>
            <w:r w:rsidRPr="007D7174">
              <w:rPr>
                <w:b/>
                <w:sz w:val="24"/>
                <w:lang w:val="lv-LV"/>
              </w:rPr>
              <w:t>Pilssala”, Alūksne, Alūksnes novads un Ernsta Glika Alūksnes Valsts ģimnā</w:t>
            </w:r>
            <w:r w:rsidRPr="007D7174">
              <w:rPr>
                <w:b/>
                <w:sz w:val="24"/>
                <w:lang w:val="lv-LV"/>
              </w:rPr>
              <w:t>zijas internāts, E. Glika iela 13, Alūksne, Alūksnes novads, atbilst higiēnas prasībām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560026">
              <w:rPr>
                <w:b/>
                <w:bCs/>
                <w:sz w:val="24"/>
                <w:lang w:val="lv-LV"/>
              </w:rPr>
              <w:t>un tajā var uzsākt diennakts nometnes darbību</w:t>
            </w:r>
            <w:r w:rsidRPr="00560026">
              <w:rPr>
                <w:b/>
                <w:sz w:val="24"/>
                <w:lang w:val="lv-LV"/>
              </w:rPr>
              <w:t>, ievērojot objekta higiēniskajā novērtējumā rekomendētos pasākumus.</w:t>
            </w:r>
          </w:p>
          <w:p w14:paraId="71E5C963" w14:textId="77777777" w:rsidR="008820DA" w:rsidRPr="00560026" w:rsidRDefault="00151B09" w:rsidP="00DF2D2B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 w:rsidRPr="00560026">
              <w:rPr>
                <w:b/>
                <w:i/>
                <w:sz w:val="24"/>
                <w:lang w:val="lv-LV"/>
              </w:rPr>
              <w:t>Nometnes darbības laikā ievērot</w:t>
            </w:r>
            <w:r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 xml:space="preserve">Ministru </w:t>
            </w:r>
            <w:r w:rsidRPr="008820DA">
              <w:rPr>
                <w:b/>
                <w:i/>
                <w:sz w:val="24"/>
                <w:lang w:val="lv-LV"/>
              </w:rPr>
              <w:t>kabineta 2021. gada 28.</w:t>
            </w:r>
            <w:r w:rsidR="005A38AE"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>septembra noteikumu Nr.</w:t>
            </w:r>
            <w:r w:rsidR="00291196">
              <w:rPr>
                <w:b/>
                <w:i/>
                <w:sz w:val="24"/>
                <w:lang w:val="lv-LV"/>
              </w:rPr>
              <w:t xml:space="preserve"> </w:t>
            </w:r>
            <w:r w:rsidRPr="008820DA">
              <w:rPr>
                <w:b/>
                <w:i/>
                <w:sz w:val="24"/>
                <w:lang w:val="lv-LV"/>
              </w:rPr>
              <w:t xml:space="preserve">662 “Epidemioloģiskās drošības pasākumi Covid-19 infekcijas izplatības ierobežošanai” </w:t>
            </w:r>
            <w:r w:rsidRPr="00560026">
              <w:rPr>
                <w:b/>
                <w:i/>
                <w:sz w:val="24"/>
                <w:lang w:val="lv-LV"/>
              </w:rPr>
              <w:t xml:space="preserve">prasības publisko pakalpojumu sniegšanas jomā, kas saistīti ar bērnu nometņu organizēšanu. </w:t>
            </w:r>
          </w:p>
          <w:p w14:paraId="176BC13F" w14:textId="77777777" w:rsidR="009E47A7" w:rsidRPr="00396A04" w:rsidRDefault="00151B09" w:rsidP="00DF2D2B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560026">
              <w:rPr>
                <w:i/>
                <w:sz w:val="24"/>
                <w:lang w:val="lv-LV"/>
              </w:rPr>
              <w:t xml:space="preserve">Veselības inspekcijas izsniegtais atzinums  </w:t>
            </w:r>
            <w:r w:rsidR="00671E0E">
              <w:rPr>
                <w:i/>
                <w:sz w:val="24"/>
                <w:lang w:val="lv-LV"/>
              </w:rPr>
              <w:t>biedrībai “Bosko džudo klubs”</w:t>
            </w:r>
            <w:r w:rsidRPr="00560026">
              <w:rPr>
                <w:i/>
                <w:sz w:val="24"/>
                <w:lang w:val="lv-LV"/>
              </w:rPr>
              <w:t xml:space="preserve"> ir derīgs vienu gadu, veicot bērnu diennakts nometņu organizēšanu </w:t>
            </w:r>
            <w:r w:rsidR="007D7174" w:rsidRPr="007D7174">
              <w:rPr>
                <w:i/>
                <w:sz w:val="24"/>
                <w:lang w:val="lv-LV"/>
              </w:rPr>
              <w:t xml:space="preserve">Alūksnes BJSS teritorija </w:t>
            </w:r>
            <w:r w:rsidR="007D7174">
              <w:rPr>
                <w:i/>
                <w:sz w:val="24"/>
                <w:lang w:val="lv-LV"/>
              </w:rPr>
              <w:t xml:space="preserve"> un “Pilssalā” ar gulēšanu </w:t>
            </w:r>
            <w:r w:rsidR="007D7174" w:rsidRPr="007D7174">
              <w:rPr>
                <w:i/>
                <w:sz w:val="24"/>
                <w:lang w:val="lv-LV"/>
              </w:rPr>
              <w:t>Glika Alūksnes Valsts ģimnāzijas internāt</w:t>
            </w:r>
            <w:r w:rsidR="007D7174">
              <w:rPr>
                <w:i/>
                <w:sz w:val="24"/>
                <w:lang w:val="lv-LV"/>
              </w:rPr>
              <w:t>ā</w:t>
            </w:r>
            <w:r w:rsidR="007D7174" w:rsidRPr="007D7174">
              <w:rPr>
                <w:i/>
                <w:sz w:val="24"/>
                <w:lang w:val="lv-LV"/>
              </w:rPr>
              <w:t xml:space="preserve"> </w:t>
            </w:r>
            <w:r w:rsidRPr="00560026">
              <w:rPr>
                <w:i/>
                <w:sz w:val="24"/>
                <w:lang w:val="lv-LV"/>
              </w:rPr>
              <w:t>ievērojot normatīvo a</w:t>
            </w:r>
            <w:r w:rsidRPr="00560026">
              <w:rPr>
                <w:i/>
                <w:sz w:val="24"/>
                <w:lang w:val="lv-LV"/>
              </w:rPr>
              <w:t>ktu prasības, vadlīnijas piesardzības pasākumiem bērnu nometnēs un atbilstoši epidemioloģiskās situācijas attīstībai valstī.</w:t>
            </w:r>
          </w:p>
        </w:tc>
      </w:tr>
    </w:tbl>
    <w:p w14:paraId="2B3F2257" w14:textId="77777777" w:rsidR="009E47A7" w:rsidRDefault="00151B09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671E0E">
        <w:rPr>
          <w:sz w:val="24"/>
          <w:lang w:val="lv-LV"/>
        </w:rPr>
        <w:t>01.07</w:t>
      </w:r>
      <w:r w:rsidR="005A38AE">
        <w:rPr>
          <w:sz w:val="24"/>
          <w:lang w:val="lv-LV"/>
        </w:rPr>
        <w:t>.</w:t>
      </w:r>
      <w:r w:rsidR="00C91476">
        <w:rPr>
          <w:sz w:val="24"/>
          <w:lang w:val="lv-LV"/>
        </w:rPr>
        <w:t>2022.</w:t>
      </w:r>
      <w:r>
        <w:rPr>
          <w:sz w:val="24"/>
          <w:lang w:val="lv-LV"/>
        </w:rPr>
        <w:t xml:space="preserve">  Objekta higiēniskais novērtējums uz </w:t>
      </w:r>
      <w:r w:rsidR="00536675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30151F2D" w14:textId="77777777" w:rsidR="002B40AB" w:rsidRDefault="002B40AB" w:rsidP="002B40AB">
      <w:pPr>
        <w:jc w:val="both"/>
        <w:rPr>
          <w:sz w:val="24"/>
          <w:lang w:val="lv-LV"/>
        </w:rPr>
      </w:pPr>
    </w:p>
    <w:p w14:paraId="3559C456" w14:textId="77777777" w:rsidR="00DF02E7" w:rsidRDefault="00DF02E7" w:rsidP="002B40AB">
      <w:pPr>
        <w:jc w:val="both"/>
        <w:rPr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0"/>
        <w:gridCol w:w="3085"/>
      </w:tblGrid>
      <w:tr w:rsidR="00594D87" w14:paraId="274D69FB" w14:textId="77777777" w:rsidTr="00DF02E7">
        <w:tc>
          <w:tcPr>
            <w:tcW w:w="6270" w:type="dxa"/>
            <w:hideMark/>
          </w:tcPr>
          <w:p w14:paraId="4FCDD98E" w14:textId="77777777" w:rsidR="00C91476" w:rsidRPr="00C91476" w:rsidRDefault="00151B09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271FECE9" w14:textId="77777777" w:rsidR="00F36CE2" w:rsidRDefault="00151B09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14:paraId="0ED075B2" w14:textId="77777777" w:rsidR="00DF02E7" w:rsidRDefault="00DF02E7" w:rsidP="003F4FB2">
            <w:pPr>
              <w:rPr>
                <w:sz w:val="24"/>
                <w:lang w:val="lv-LV"/>
              </w:rPr>
            </w:pPr>
          </w:p>
          <w:p w14:paraId="6E3FF957" w14:textId="77777777" w:rsidR="00F36CE2" w:rsidRDefault="00151B09" w:rsidP="00DF02E7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14:paraId="5FE780E6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94D87" w14:paraId="37C6BF2A" w14:textId="77777777" w:rsidTr="00DF02E7">
        <w:tc>
          <w:tcPr>
            <w:tcW w:w="9356" w:type="dxa"/>
            <w:hideMark/>
          </w:tcPr>
          <w:p w14:paraId="4F48D2AB" w14:textId="77777777" w:rsidR="00F36CE2" w:rsidRPr="001827B2" w:rsidRDefault="00151B09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 Kupča, 64471256, 27039032</w:t>
            </w:r>
          </w:p>
        </w:tc>
      </w:tr>
      <w:tr w:rsidR="00594D87" w14:paraId="50808E05" w14:textId="77777777" w:rsidTr="00DF02E7">
        <w:trPr>
          <w:trHeight w:val="80"/>
        </w:trPr>
        <w:tc>
          <w:tcPr>
            <w:tcW w:w="9356" w:type="dxa"/>
            <w:hideMark/>
          </w:tcPr>
          <w:p w14:paraId="5EA08E50" w14:textId="77777777" w:rsidR="00F36CE2" w:rsidRPr="008E62F0" w:rsidRDefault="00151B09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6ED5326D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0585" w14:textId="77777777" w:rsidR="00151B09" w:rsidRDefault="00151B09">
      <w:r>
        <w:separator/>
      </w:r>
    </w:p>
  </w:endnote>
  <w:endnote w:type="continuationSeparator" w:id="0">
    <w:p w14:paraId="3FEC00AD" w14:textId="77777777" w:rsidR="00151B09" w:rsidRDefault="001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DB0F" w14:textId="77777777" w:rsidR="00DC7539" w:rsidRDefault="00151B0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PARAKSTU, KAS SATUR </w:t>
    </w:r>
    <w:r>
      <w:rPr>
        <w:sz w:val="19"/>
        <w:szCs w:val="19"/>
      </w:rPr>
      <w:t>LAIKA ZĪMOGU</w:t>
    </w:r>
  </w:p>
  <w:p w14:paraId="5E118EF6" w14:textId="77777777" w:rsidR="00DC7539" w:rsidRDefault="00DC7539" w:rsidP="00DC7539">
    <w:pPr>
      <w:pStyle w:val="a8"/>
      <w:rPr>
        <w:sz w:val="20"/>
        <w:lang w:val="lv-LV"/>
      </w:rPr>
    </w:pPr>
  </w:p>
  <w:p w14:paraId="62A65C44" w14:textId="77777777" w:rsidR="0045451E" w:rsidRPr="00DC7539" w:rsidRDefault="00151B09" w:rsidP="00DC7539">
    <w:pPr>
      <w:pStyle w:val="a8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44F" w14:textId="77777777" w:rsidR="00E42E7E" w:rsidRDefault="00151B09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</w:t>
    </w:r>
    <w:r>
      <w:rPr>
        <w:sz w:val="19"/>
        <w:szCs w:val="19"/>
      </w:rPr>
      <w:t>MOGU</w:t>
    </w:r>
  </w:p>
  <w:p w14:paraId="63FDF943" w14:textId="77777777" w:rsidR="00E42E7E" w:rsidRDefault="00E42E7E">
    <w:pPr>
      <w:pStyle w:val="a8"/>
      <w:rPr>
        <w:sz w:val="20"/>
        <w:lang w:val="lv-LV"/>
      </w:rPr>
    </w:pPr>
  </w:p>
  <w:p w14:paraId="215072E2" w14:textId="77777777" w:rsidR="0045451E" w:rsidRPr="00022614" w:rsidRDefault="00151B09">
    <w:pPr>
      <w:pStyle w:val="a8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DD14" w14:textId="77777777" w:rsidR="00151B09" w:rsidRDefault="00151B09">
      <w:r>
        <w:separator/>
      </w:r>
    </w:p>
  </w:footnote>
  <w:footnote w:type="continuationSeparator" w:id="0">
    <w:p w14:paraId="1AE01FBE" w14:textId="77777777" w:rsidR="00151B09" w:rsidRDefault="0015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9439" w14:textId="77777777" w:rsidR="0045451E" w:rsidRDefault="00151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54D911C4" w14:textId="77777777" w:rsidR="0045451E" w:rsidRDefault="00454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0009" w14:textId="77777777" w:rsidR="0045451E" w:rsidRDefault="00151B09">
    <w:pPr>
      <w:pStyle w:val="a3"/>
      <w:framePr w:w="157" w:wrap="around" w:vAnchor="text" w:hAnchor="page" w:x="6182" w:y="11"/>
      <w:jc w:val="center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120DD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14:paraId="36DD28B2" w14:textId="77777777" w:rsidR="0045451E" w:rsidRDefault="004545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7083" w14:textId="77777777" w:rsidR="00E77B60" w:rsidRPr="00783D52" w:rsidRDefault="00151B09" w:rsidP="00E77B60">
    <w:pPr>
      <w:pStyle w:val="a3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56945F0C" wp14:editId="150F2EE5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581E64" w14:textId="77777777" w:rsidR="00E77B60" w:rsidRPr="00783D52" w:rsidRDefault="00151B09" w:rsidP="00E77B60">
    <w:pPr>
      <w:pStyle w:val="a3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286D160" wp14:editId="091AFC9C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92C324" w14:textId="77777777" w:rsidR="00EE5A8B" w:rsidRDefault="00151B09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1954E345" w14:textId="77777777" w:rsidR="00EE5A8B" w:rsidRDefault="00151B09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aa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aa"/>
          <w:sz w:val="20"/>
          <w:szCs w:val="20"/>
          <w:lang w:val="lv-LV"/>
        </w:rPr>
        <w:t>www.vi.gov.lv</w:t>
      </w:r>
    </w:hyperlink>
  </w:p>
  <w:p w14:paraId="689F8177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5916039E">
      <w:start w:val="1"/>
      <w:numFmt w:val="decimal"/>
      <w:lvlText w:val="%1."/>
      <w:lvlJc w:val="left"/>
      <w:pPr>
        <w:ind w:left="1429" w:hanging="360"/>
      </w:pPr>
    </w:lvl>
    <w:lvl w:ilvl="1" w:tplc="3112F400" w:tentative="1">
      <w:start w:val="1"/>
      <w:numFmt w:val="lowerLetter"/>
      <w:lvlText w:val="%2."/>
      <w:lvlJc w:val="left"/>
      <w:pPr>
        <w:ind w:left="2149" w:hanging="360"/>
      </w:pPr>
    </w:lvl>
    <w:lvl w:ilvl="2" w:tplc="310027CA" w:tentative="1">
      <w:start w:val="1"/>
      <w:numFmt w:val="lowerRoman"/>
      <w:lvlText w:val="%3."/>
      <w:lvlJc w:val="right"/>
      <w:pPr>
        <w:ind w:left="2869" w:hanging="180"/>
      </w:pPr>
    </w:lvl>
    <w:lvl w:ilvl="3" w:tplc="ECCCE4A4" w:tentative="1">
      <w:start w:val="1"/>
      <w:numFmt w:val="decimal"/>
      <w:lvlText w:val="%4."/>
      <w:lvlJc w:val="left"/>
      <w:pPr>
        <w:ind w:left="3589" w:hanging="360"/>
      </w:pPr>
    </w:lvl>
    <w:lvl w:ilvl="4" w:tplc="1940EBCC" w:tentative="1">
      <w:start w:val="1"/>
      <w:numFmt w:val="lowerLetter"/>
      <w:lvlText w:val="%5."/>
      <w:lvlJc w:val="left"/>
      <w:pPr>
        <w:ind w:left="4309" w:hanging="360"/>
      </w:pPr>
    </w:lvl>
    <w:lvl w:ilvl="5" w:tplc="7A4419F0" w:tentative="1">
      <w:start w:val="1"/>
      <w:numFmt w:val="lowerRoman"/>
      <w:lvlText w:val="%6."/>
      <w:lvlJc w:val="right"/>
      <w:pPr>
        <w:ind w:left="5029" w:hanging="180"/>
      </w:pPr>
    </w:lvl>
    <w:lvl w:ilvl="6" w:tplc="55342614" w:tentative="1">
      <w:start w:val="1"/>
      <w:numFmt w:val="decimal"/>
      <w:lvlText w:val="%7."/>
      <w:lvlJc w:val="left"/>
      <w:pPr>
        <w:ind w:left="5749" w:hanging="360"/>
      </w:pPr>
    </w:lvl>
    <w:lvl w:ilvl="7" w:tplc="55921BC6" w:tentative="1">
      <w:start w:val="1"/>
      <w:numFmt w:val="lowerLetter"/>
      <w:lvlText w:val="%8."/>
      <w:lvlJc w:val="left"/>
      <w:pPr>
        <w:ind w:left="6469" w:hanging="360"/>
      </w:pPr>
    </w:lvl>
    <w:lvl w:ilvl="8" w:tplc="C53E7C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0052C3A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D8502972" w:tentative="1">
      <w:start w:val="1"/>
      <w:numFmt w:val="lowerLetter"/>
      <w:lvlText w:val="%2."/>
      <w:lvlJc w:val="left"/>
      <w:pPr>
        <w:ind w:left="2869" w:hanging="360"/>
      </w:pPr>
    </w:lvl>
    <w:lvl w:ilvl="2" w:tplc="5EA0B344" w:tentative="1">
      <w:start w:val="1"/>
      <w:numFmt w:val="lowerRoman"/>
      <w:lvlText w:val="%3."/>
      <w:lvlJc w:val="right"/>
      <w:pPr>
        <w:ind w:left="3589" w:hanging="180"/>
      </w:pPr>
    </w:lvl>
    <w:lvl w:ilvl="3" w:tplc="C9844028" w:tentative="1">
      <w:start w:val="1"/>
      <w:numFmt w:val="decimal"/>
      <w:lvlText w:val="%4."/>
      <w:lvlJc w:val="left"/>
      <w:pPr>
        <w:ind w:left="4309" w:hanging="360"/>
      </w:pPr>
    </w:lvl>
    <w:lvl w:ilvl="4" w:tplc="C3960A30" w:tentative="1">
      <w:start w:val="1"/>
      <w:numFmt w:val="lowerLetter"/>
      <w:lvlText w:val="%5."/>
      <w:lvlJc w:val="left"/>
      <w:pPr>
        <w:ind w:left="5029" w:hanging="360"/>
      </w:pPr>
    </w:lvl>
    <w:lvl w:ilvl="5" w:tplc="4454DAF4" w:tentative="1">
      <w:start w:val="1"/>
      <w:numFmt w:val="lowerRoman"/>
      <w:lvlText w:val="%6."/>
      <w:lvlJc w:val="right"/>
      <w:pPr>
        <w:ind w:left="5749" w:hanging="180"/>
      </w:pPr>
    </w:lvl>
    <w:lvl w:ilvl="6" w:tplc="56046A0C" w:tentative="1">
      <w:start w:val="1"/>
      <w:numFmt w:val="decimal"/>
      <w:lvlText w:val="%7."/>
      <w:lvlJc w:val="left"/>
      <w:pPr>
        <w:ind w:left="6469" w:hanging="360"/>
      </w:pPr>
    </w:lvl>
    <w:lvl w:ilvl="7" w:tplc="EDE4D4A6" w:tentative="1">
      <w:start w:val="1"/>
      <w:numFmt w:val="lowerLetter"/>
      <w:lvlText w:val="%8."/>
      <w:lvlJc w:val="left"/>
      <w:pPr>
        <w:ind w:left="7189" w:hanging="360"/>
      </w:pPr>
    </w:lvl>
    <w:lvl w:ilvl="8" w:tplc="5EB48126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B74458B8">
      <w:start w:val="1"/>
      <w:numFmt w:val="decimal"/>
      <w:lvlText w:val="%1)"/>
      <w:lvlJc w:val="left"/>
      <w:pPr>
        <w:ind w:left="720" w:hanging="360"/>
      </w:pPr>
    </w:lvl>
    <w:lvl w:ilvl="1" w:tplc="EE4A5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E3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23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E5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23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04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E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48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CD60648E">
      <w:start w:val="1"/>
      <w:numFmt w:val="decimal"/>
      <w:lvlText w:val="%1."/>
      <w:lvlJc w:val="left"/>
      <w:pPr>
        <w:ind w:left="2149" w:hanging="360"/>
      </w:pPr>
    </w:lvl>
    <w:lvl w:ilvl="1" w:tplc="1DB89F30" w:tentative="1">
      <w:start w:val="1"/>
      <w:numFmt w:val="lowerLetter"/>
      <w:lvlText w:val="%2."/>
      <w:lvlJc w:val="left"/>
      <w:pPr>
        <w:ind w:left="2869" w:hanging="360"/>
      </w:pPr>
    </w:lvl>
    <w:lvl w:ilvl="2" w:tplc="9CC0E19A" w:tentative="1">
      <w:start w:val="1"/>
      <w:numFmt w:val="lowerRoman"/>
      <w:lvlText w:val="%3."/>
      <w:lvlJc w:val="right"/>
      <w:pPr>
        <w:ind w:left="3589" w:hanging="180"/>
      </w:pPr>
    </w:lvl>
    <w:lvl w:ilvl="3" w:tplc="8C622F7A" w:tentative="1">
      <w:start w:val="1"/>
      <w:numFmt w:val="decimal"/>
      <w:lvlText w:val="%4."/>
      <w:lvlJc w:val="left"/>
      <w:pPr>
        <w:ind w:left="4309" w:hanging="360"/>
      </w:pPr>
    </w:lvl>
    <w:lvl w:ilvl="4" w:tplc="E4648F74" w:tentative="1">
      <w:start w:val="1"/>
      <w:numFmt w:val="lowerLetter"/>
      <w:lvlText w:val="%5."/>
      <w:lvlJc w:val="left"/>
      <w:pPr>
        <w:ind w:left="5029" w:hanging="360"/>
      </w:pPr>
    </w:lvl>
    <w:lvl w:ilvl="5" w:tplc="DE7CD1B4" w:tentative="1">
      <w:start w:val="1"/>
      <w:numFmt w:val="lowerRoman"/>
      <w:lvlText w:val="%6."/>
      <w:lvlJc w:val="right"/>
      <w:pPr>
        <w:ind w:left="5749" w:hanging="180"/>
      </w:pPr>
    </w:lvl>
    <w:lvl w:ilvl="6" w:tplc="795E8058" w:tentative="1">
      <w:start w:val="1"/>
      <w:numFmt w:val="decimal"/>
      <w:lvlText w:val="%7."/>
      <w:lvlJc w:val="left"/>
      <w:pPr>
        <w:ind w:left="6469" w:hanging="360"/>
      </w:pPr>
    </w:lvl>
    <w:lvl w:ilvl="7" w:tplc="112038C8" w:tentative="1">
      <w:start w:val="1"/>
      <w:numFmt w:val="lowerLetter"/>
      <w:lvlText w:val="%8."/>
      <w:lvlJc w:val="left"/>
      <w:pPr>
        <w:ind w:left="7189" w:hanging="360"/>
      </w:pPr>
    </w:lvl>
    <w:lvl w:ilvl="8" w:tplc="E1006DFA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792989544">
    <w:abstractNumId w:val="4"/>
  </w:num>
  <w:num w:numId="2" w16cid:durableId="1841191963">
    <w:abstractNumId w:val="1"/>
  </w:num>
  <w:num w:numId="3" w16cid:durableId="1766606086">
    <w:abstractNumId w:val="0"/>
  </w:num>
  <w:num w:numId="4" w16cid:durableId="1954358306">
    <w:abstractNumId w:val="3"/>
  </w:num>
  <w:num w:numId="5" w16cid:durableId="732390529">
    <w:abstractNumId w:val="8"/>
  </w:num>
  <w:num w:numId="6" w16cid:durableId="398018364">
    <w:abstractNumId w:val="9"/>
  </w:num>
  <w:num w:numId="7" w16cid:durableId="1849712419">
    <w:abstractNumId w:val="6"/>
  </w:num>
  <w:num w:numId="8" w16cid:durableId="1963490941">
    <w:abstractNumId w:val="2"/>
  </w:num>
  <w:num w:numId="9" w16cid:durableId="2003898128">
    <w:abstractNumId w:val="5"/>
  </w:num>
  <w:num w:numId="10" w16cid:durableId="796802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34919"/>
    <w:rsid w:val="00151B09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91196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62848"/>
    <w:rsid w:val="00363B3F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5120DD"/>
    <w:rsid w:val="00536675"/>
    <w:rsid w:val="005514D8"/>
    <w:rsid w:val="00560026"/>
    <w:rsid w:val="00567F04"/>
    <w:rsid w:val="00594D87"/>
    <w:rsid w:val="005A38AE"/>
    <w:rsid w:val="005B6AAB"/>
    <w:rsid w:val="005F2AE5"/>
    <w:rsid w:val="00603BC3"/>
    <w:rsid w:val="00613AC4"/>
    <w:rsid w:val="00627CC4"/>
    <w:rsid w:val="00652EBB"/>
    <w:rsid w:val="00671E0E"/>
    <w:rsid w:val="0068137B"/>
    <w:rsid w:val="006B163A"/>
    <w:rsid w:val="006B2204"/>
    <w:rsid w:val="006C5001"/>
    <w:rsid w:val="006D43A1"/>
    <w:rsid w:val="006E354E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7174"/>
    <w:rsid w:val="0080001F"/>
    <w:rsid w:val="008105E4"/>
    <w:rsid w:val="00810FA9"/>
    <w:rsid w:val="008355A6"/>
    <w:rsid w:val="00844EE7"/>
    <w:rsid w:val="00872DDD"/>
    <w:rsid w:val="008820DA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37D1B"/>
    <w:rsid w:val="00A51A91"/>
    <w:rsid w:val="00A71A45"/>
    <w:rsid w:val="00A93E38"/>
    <w:rsid w:val="00AE06D7"/>
    <w:rsid w:val="00B05992"/>
    <w:rsid w:val="00B52369"/>
    <w:rsid w:val="00B56932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A1695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02E7"/>
    <w:rsid w:val="00DF208A"/>
    <w:rsid w:val="00DF2D2B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AE87D5F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3E72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E72FA"/>
    <w:pPr>
      <w:keepNext/>
      <w:outlineLvl w:val="2"/>
    </w:pPr>
    <w:rPr>
      <w:lang w:val="lv-LV"/>
    </w:rPr>
  </w:style>
  <w:style w:type="paragraph" w:styleId="4">
    <w:name w:val="heading 4"/>
    <w:basedOn w:val="a"/>
    <w:next w:val="a"/>
    <w:qFormat/>
    <w:rsid w:val="003E72FA"/>
    <w:pPr>
      <w:keepNext/>
      <w:outlineLvl w:val="3"/>
    </w:pPr>
    <w:rPr>
      <w:b/>
      <w:bCs/>
      <w:lang w:val="lv-LV"/>
    </w:rPr>
  </w:style>
  <w:style w:type="paragraph" w:styleId="5">
    <w:name w:val="heading 5"/>
    <w:basedOn w:val="a"/>
    <w:next w:val="a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6">
    <w:name w:val="heading 6"/>
    <w:basedOn w:val="a"/>
    <w:next w:val="a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7">
    <w:name w:val="heading 7"/>
    <w:basedOn w:val="a"/>
    <w:next w:val="a"/>
    <w:qFormat/>
    <w:rsid w:val="003E72FA"/>
    <w:pPr>
      <w:keepNext/>
      <w:jc w:val="right"/>
      <w:outlineLvl w:val="6"/>
    </w:pPr>
    <w:rPr>
      <w:lang w:val="lv-LV"/>
    </w:rPr>
  </w:style>
  <w:style w:type="paragraph" w:styleId="8">
    <w:name w:val="heading 8"/>
    <w:basedOn w:val="a"/>
    <w:next w:val="a"/>
    <w:qFormat/>
    <w:rsid w:val="003E72FA"/>
    <w:pPr>
      <w:keepNext/>
      <w:outlineLvl w:val="7"/>
    </w:pPr>
    <w:rPr>
      <w:color w:val="FF0000"/>
      <w:lang w:val="lv-LV"/>
    </w:rPr>
  </w:style>
  <w:style w:type="paragraph" w:styleId="9">
    <w:name w:val="heading 9"/>
    <w:basedOn w:val="a"/>
    <w:next w:val="a"/>
    <w:qFormat/>
    <w:rsid w:val="003E72FA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2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72FA"/>
  </w:style>
  <w:style w:type="paragraph" w:styleId="a6">
    <w:name w:val="Body Text"/>
    <w:basedOn w:val="a"/>
    <w:uiPriority w:val="99"/>
    <w:rsid w:val="003E72FA"/>
    <w:rPr>
      <w:lang w:val="lv-LV"/>
    </w:rPr>
  </w:style>
  <w:style w:type="paragraph" w:styleId="a7">
    <w:name w:val="Body Text Indent"/>
    <w:basedOn w:val="a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a8">
    <w:name w:val="footer"/>
    <w:basedOn w:val="a"/>
    <w:link w:val="a9"/>
    <w:rsid w:val="003E72FA"/>
    <w:pPr>
      <w:tabs>
        <w:tab w:val="center" w:pos="4153"/>
        <w:tab w:val="right" w:pos="8306"/>
      </w:tabs>
    </w:pPr>
  </w:style>
  <w:style w:type="character" w:styleId="aa">
    <w:name w:val="Hyperlink"/>
    <w:basedOn w:val="a0"/>
    <w:rsid w:val="00BF20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17534B"/>
    <w:rPr>
      <w:rFonts w:ascii="Courier New" w:hAnsi="Courier New" w:cs="Courier New"/>
    </w:rPr>
  </w:style>
  <w:style w:type="table" w:styleId="ab">
    <w:name w:val="Table Grid"/>
    <w:basedOn w:val="a1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a9">
    <w:name w:val="Нижний колонтитул Знак"/>
    <w:basedOn w:val="a0"/>
    <w:link w:val="a8"/>
    <w:locked/>
    <w:rsid w:val="00761EB0"/>
    <w:rPr>
      <w:sz w:val="28"/>
      <w:lang w:val="en-GB" w:eastAsia="en-US"/>
    </w:rPr>
  </w:style>
  <w:style w:type="paragraph" w:styleId="ac">
    <w:name w:val="caption"/>
    <w:basedOn w:val="a"/>
    <w:next w:val="a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sid w:val="00A02B48"/>
    <w:rPr>
      <w:b/>
      <w:sz w:val="52"/>
      <w:lang w:val="en-GB" w:eastAsia="en-US"/>
    </w:rPr>
  </w:style>
  <w:style w:type="paragraph" w:styleId="ad">
    <w:name w:val="Balloon Text"/>
    <w:basedOn w:val="a"/>
    <w:link w:val="ae"/>
    <w:rsid w:val="00970D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a0"/>
    <w:rsid w:val="00082050"/>
  </w:style>
  <w:style w:type="character" w:customStyle="1" w:styleId="a4">
    <w:name w:val="Верхний колонтитул Знак"/>
    <w:basedOn w:val="a0"/>
    <w:link w:val="a3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BoskO Judo Club</cp:lastModifiedBy>
  <cp:revision>2</cp:revision>
  <cp:lastPrinted>2010-10-14T10:49:00Z</cp:lastPrinted>
  <dcterms:created xsi:type="dcterms:W3CDTF">2022-07-02T05:13:00Z</dcterms:created>
  <dcterms:modified xsi:type="dcterms:W3CDTF">2022-07-02T05:13:00Z</dcterms:modified>
</cp:coreProperties>
</file>