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2278"/>
        <w:gridCol w:w="1677"/>
        <w:gridCol w:w="1700"/>
        <w:gridCol w:w="1553"/>
        <w:gridCol w:w="1493"/>
        <w:gridCol w:w="1573"/>
        <w:gridCol w:w="1672"/>
        <w:gridCol w:w="1714"/>
      </w:tblGrid>
      <w:tr w:rsidR="00FB79B0" w:rsidRPr="00FB79B0" w:rsidTr="006E21E1">
        <w:trPr>
          <w:trHeight w:val="3300"/>
        </w:trPr>
        <w:tc>
          <w:tcPr>
            <w:tcW w:w="695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B79B0">
              <w:rPr>
                <w:b/>
                <w:sz w:val="24"/>
                <w:szCs w:val="24"/>
              </w:rPr>
              <w:t xml:space="preserve">Plkst. </w:t>
            </w:r>
          </w:p>
        </w:tc>
        <w:tc>
          <w:tcPr>
            <w:tcW w:w="2291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Pasākums, tā mērķis un uzdevumi, kā tie veicina dienas un nometnes uzdevumu izpildi un mērķu sasniegšanu, norise, īstenošanas metodes </w:t>
            </w:r>
          </w:p>
        </w:tc>
        <w:tc>
          <w:tcPr>
            <w:tcW w:w="1684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Pasākuma vadītājs, iesaistītie tēli (pedagogi, dalībnieki) </w:t>
            </w:r>
          </w:p>
        </w:tc>
        <w:tc>
          <w:tcPr>
            <w:tcW w:w="1706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Katra tēla (pedagogu un dalībnieku) uzdevumi </w:t>
            </w:r>
          </w:p>
        </w:tc>
        <w:tc>
          <w:tcPr>
            <w:tcW w:w="1557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Vajadzīgais aprīkojums aksesuāri, mūzika, gaismas, tērpi, smaržas, garšas, noformē jums </w:t>
            </w:r>
          </w:p>
        </w:tc>
        <w:tc>
          <w:tcPr>
            <w:tcW w:w="1497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Kad pasākumu sagatavo, izmēģina </w:t>
            </w:r>
          </w:p>
        </w:tc>
        <w:tc>
          <w:tcPr>
            <w:tcW w:w="1577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Kurš, kad aprīko </w:t>
            </w:r>
            <w:proofErr w:type="gramStart"/>
            <w:r w:rsidRPr="00FB79B0">
              <w:rPr>
                <w:b/>
                <w:sz w:val="24"/>
                <w:szCs w:val="24"/>
              </w:rPr>
              <w:t>pasākumu –u</w:t>
            </w:r>
            <w:proofErr w:type="gramEnd"/>
            <w:r w:rsidRPr="00FB79B0">
              <w:rPr>
                <w:b/>
                <w:sz w:val="24"/>
                <w:szCs w:val="24"/>
              </w:rPr>
              <w:t xml:space="preserve">zstāda, novāc tehnisko un citu aprīkojumu </w:t>
            </w:r>
          </w:p>
        </w:tc>
        <w:tc>
          <w:tcPr>
            <w:tcW w:w="1676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 xml:space="preserve">Ko dara neiesaistītie pedagogi, viņu paralēlie darbi </w:t>
            </w:r>
          </w:p>
        </w:tc>
        <w:tc>
          <w:tcPr>
            <w:tcW w:w="1717" w:type="dxa"/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B79B0" w:rsidRPr="00FB79B0" w:rsidRDefault="00FB79B0" w:rsidP="00FB79B0">
            <w:pPr>
              <w:rPr>
                <w:b/>
                <w:sz w:val="24"/>
                <w:szCs w:val="24"/>
              </w:rPr>
            </w:pPr>
            <w:r w:rsidRPr="00FB79B0">
              <w:rPr>
                <w:b/>
                <w:sz w:val="24"/>
                <w:szCs w:val="24"/>
              </w:rPr>
              <w:t>Kā, kad, kur tiks veikta pasākuma analīze vai atgriezeniskā saite, refleksija</w:t>
            </w:r>
          </w:p>
        </w:tc>
      </w:tr>
      <w:tr w:rsidR="00FB79B0" w:rsidRPr="00FB79B0" w:rsidTr="0077278D">
        <w:trPr>
          <w:trHeight w:val="954"/>
        </w:trPr>
        <w:tc>
          <w:tcPr>
            <w:tcW w:w="695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229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5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</w:tr>
      <w:tr w:rsidR="00FB79B0" w:rsidRPr="00FB79B0" w:rsidTr="0077278D">
        <w:trPr>
          <w:trHeight w:val="954"/>
        </w:trPr>
        <w:tc>
          <w:tcPr>
            <w:tcW w:w="695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229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5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</w:tr>
      <w:tr w:rsidR="00FB79B0" w:rsidRPr="00FB79B0" w:rsidTr="0077278D">
        <w:trPr>
          <w:trHeight w:val="954"/>
        </w:trPr>
        <w:tc>
          <w:tcPr>
            <w:tcW w:w="695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229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5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</w:tr>
      <w:tr w:rsidR="00FB79B0" w:rsidRPr="00FB79B0" w:rsidTr="0077278D">
        <w:trPr>
          <w:trHeight w:val="954"/>
        </w:trPr>
        <w:tc>
          <w:tcPr>
            <w:tcW w:w="695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229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5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</w:tr>
      <w:tr w:rsidR="00FB79B0" w:rsidRPr="00FB79B0" w:rsidTr="0077278D">
        <w:trPr>
          <w:trHeight w:val="954"/>
        </w:trPr>
        <w:tc>
          <w:tcPr>
            <w:tcW w:w="695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2291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84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0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5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49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FB79B0" w:rsidRPr="00FB79B0" w:rsidRDefault="00FB79B0" w:rsidP="00FB79B0">
            <w:pPr>
              <w:rPr>
                <w:b/>
              </w:rPr>
            </w:pPr>
          </w:p>
        </w:tc>
      </w:tr>
    </w:tbl>
    <w:p w:rsidR="002E0C48" w:rsidRDefault="002E0C48"/>
    <w:sectPr w:rsidR="002E0C48" w:rsidSect="00FB79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B0"/>
    <w:rsid w:val="001A4F99"/>
    <w:rsid w:val="002E0C48"/>
    <w:rsid w:val="00402EB1"/>
    <w:rsid w:val="006E21E1"/>
    <w:rsid w:val="0077278D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Arnolds Brūders</dc:creator>
  <cp:lastModifiedBy>Intak</cp:lastModifiedBy>
  <cp:revision>2</cp:revision>
  <dcterms:created xsi:type="dcterms:W3CDTF">2017-04-18T12:58:00Z</dcterms:created>
  <dcterms:modified xsi:type="dcterms:W3CDTF">2017-04-18T12:58:00Z</dcterms:modified>
</cp:coreProperties>
</file>