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16" w:rsidRDefault="00941316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:rsidR="009D4292" w:rsidRDefault="009D4292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9D429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 wp14:anchorId="30407598" wp14:editId="0BBD5C2D">
            <wp:extent cx="975360" cy="975360"/>
            <wp:effectExtent l="0" t="0" r="0" b="0"/>
            <wp:docPr id="2" name="Picture 2" descr="C:\Users\intaK\Desktop\seminars-2022\kak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aK\Desktop\seminars-2022\kaki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92" w:rsidRDefault="009D4292" w:rsidP="002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5AF" w:rsidRDefault="002465AF" w:rsidP="0094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Profesionālās pil</w:t>
      </w:r>
      <w:r w:rsidR="004B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nveides un pieredzes apmaiņas </w:t>
      </w:r>
      <w:r w:rsidRPr="002465AF">
        <w:rPr>
          <w:rFonts w:ascii="Times New Roman" w:eastAsia="Times New Roman" w:hAnsi="Times New Roman" w:cs="Times New Roman"/>
          <w:b/>
          <w:bCs/>
          <w:sz w:val="24"/>
          <w:szCs w:val="24"/>
        </w:rPr>
        <w:t>mācību seminārs pedagogiem, nometņu organizētājiem un vadītājiem</w:t>
      </w:r>
    </w:p>
    <w:p w:rsidR="009D4292" w:rsidRPr="002465AF" w:rsidRDefault="009D4292" w:rsidP="0094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“Kaķis vienmēr krīt uz kājām!”</w:t>
      </w:r>
    </w:p>
    <w:p w:rsidR="002465AF" w:rsidRPr="008B0A37" w:rsidRDefault="00723287" w:rsidP="0094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2022.gada 26.-27.novembris, Abgunstes muiža</w:t>
      </w:r>
    </w:p>
    <w:tbl>
      <w:tblPr>
        <w:tblStyle w:val="TableNormal1"/>
        <w:tblW w:w="9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05"/>
      </w:tblGrid>
      <w:tr w:rsidR="002465AF" w:rsidRPr="002465AF" w:rsidTr="001538FA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26.11</w:t>
            </w:r>
            <w:r w:rsidR="001538F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465AF" w:rsidRPr="002465AF" w:rsidRDefault="002465AF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:rsidTr="001538FA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 13.00-14.00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Ierašanās/ reģistrēšanās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1538FA" w:rsidP="008B0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857EA3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Pusdienas</w:t>
            </w:r>
          </w:p>
        </w:tc>
      </w:tr>
      <w:tr w:rsidR="008B0A37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7" w:rsidRDefault="008B0A3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14.30-14.</w:t>
            </w:r>
            <w:r w:rsidR="001538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7" w:rsidRDefault="005D0C79" w:rsidP="001538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Semināra atklāšana</w:t>
            </w:r>
          </w:p>
        </w:tc>
      </w:tr>
      <w:tr w:rsidR="001538FA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1538FA" w:rsidP="008B0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14.35-14.55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Ieskats muižas vēsturē (Mu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>ižas saimnieki Asnāte un Jānis)</w:t>
            </w:r>
          </w:p>
        </w:tc>
      </w:tr>
      <w:tr w:rsidR="008B0A37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7" w:rsidRPr="002465AF" w:rsidRDefault="001538FA" w:rsidP="008B0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14.55-16.50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7" w:rsidRDefault="005D0C79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Kā radīt jaunas aktivitātes, m</w:t>
            </w:r>
            <w:r w:rsidR="001538FA">
              <w:rPr>
                <w:rFonts w:ascii="Times New Roman" w:eastAsia="Times New Roman" w:hAnsi="Times New Roman"/>
                <w:sz w:val="24"/>
                <w:szCs w:val="24"/>
              </w:rPr>
              <w:t xml:space="preserve">odificēt,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pielāgot sasniedzamiem mērķiem </w:t>
            </w:r>
            <w:r w:rsidR="001538FA">
              <w:rPr>
                <w:rFonts w:ascii="Times New Roman" w:eastAsia="Times New Roman" w:hAnsi="Times New Roman"/>
                <w:sz w:val="24"/>
                <w:szCs w:val="24"/>
              </w:rPr>
              <w:t xml:space="preserve">Darbs grupās (Biedrības “Atklāj-Sevi.lv”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vadītājs </w:t>
            </w:r>
            <w:r w:rsidR="001538FA">
              <w:rPr>
                <w:rFonts w:ascii="Times New Roman" w:eastAsia="Times New Roman" w:hAnsi="Times New Roman"/>
                <w:sz w:val="24"/>
                <w:szCs w:val="24"/>
              </w:rPr>
              <w:t>Kaspars Meļņikonis, LSPA asociētā pro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fesore, nometņu mācības lektore Ingrīda Smukā)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16.50</w:t>
            </w:r>
            <w:r w:rsidR="008B0A37">
              <w:rPr>
                <w:rFonts w:ascii="Times New Roman" w:eastAsia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Kafijas pauze</w:t>
            </w:r>
          </w:p>
        </w:tc>
      </w:tr>
      <w:tr w:rsidR="001538FA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1538FA" w:rsidP="00A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Resiliences centrs- dzīves pieredzes izmantošana savai attīstībai. Metodes darbam nomet</w:t>
            </w:r>
            <w:r w:rsidR="004B2DB4">
              <w:rPr>
                <w:rFonts w:ascii="Times New Roman" w:eastAsia="Times New Roman" w:hAnsi="Times New Roman"/>
                <w:sz w:val="24"/>
                <w:szCs w:val="24"/>
              </w:rPr>
              <w:t xml:space="preserve">nēs. Praktiskais darbs grupās 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>(Resiliences centra psiholoģe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Jurita Smiltiņa).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Vakariņas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19.30-</w:t>
            </w:r>
            <w:r w:rsidR="00A3786A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5D0C79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Sagatavošanās nakts trasei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A3786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20.00- 21.30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A3786A" w:rsidP="001538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Nakts trase</w:t>
            </w:r>
            <w:r w:rsidR="004B2D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 xml:space="preserve">(LSPA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atbalsta grupa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538FA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21.30-21.45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FA" w:rsidRDefault="005D0C79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Kafijas pauze</w:t>
            </w:r>
          </w:p>
        </w:tc>
      </w:tr>
      <w:tr w:rsidR="00A3786A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Default="001538FA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21.45-23</w:t>
            </w:r>
            <w:r w:rsidR="00A3786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Default="001538FA" w:rsidP="001538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Atgriezeniskā saite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 xml:space="preserve"> Pieredzes apmaiņa</w:t>
            </w:r>
          </w:p>
        </w:tc>
      </w:tr>
      <w:tr w:rsidR="00723287" w:rsidRPr="002465AF" w:rsidTr="001538FA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3287" w:rsidRPr="002465AF" w:rsidRDefault="00723287" w:rsidP="005156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27.11</w:t>
            </w:r>
            <w:r w:rsidR="001538F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23287" w:rsidRPr="002465AF" w:rsidRDefault="00723287" w:rsidP="005156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EF1DC5" w:rsidP="00F43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430D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723287"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 w:rsidR="00F430D3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723287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Brokastis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F430D3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9.30- 11.30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A3786A" w:rsidP="005D0C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Visatļautība- vecāku un bērnu attieksmē. Veiksmīgas sadarbības prakses veidošana</w:t>
            </w:r>
            <w:r w:rsidR="00857EA3">
              <w:rPr>
                <w:rFonts w:ascii="Times New Roman" w:eastAsia="Times New Roman" w:hAnsi="Times New Roman"/>
                <w:sz w:val="24"/>
                <w:szCs w:val="24"/>
              </w:rPr>
              <w:t xml:space="preserve"> nometnēs</w:t>
            </w:r>
            <w:r w:rsidR="004B2DB4">
              <w:rPr>
                <w:rFonts w:ascii="Times New Roman" w:eastAsia="Times New Roman" w:hAnsi="Times New Roman"/>
                <w:sz w:val="24"/>
                <w:szCs w:val="24"/>
              </w:rPr>
              <w:t xml:space="preserve">. Darbs grupās </w:t>
            </w:r>
            <w:r w:rsidR="00F430D3">
              <w:t>(</w:t>
            </w:r>
            <w:r w:rsidR="00F430D3" w:rsidRPr="00F430D3">
              <w:rPr>
                <w:rFonts w:ascii="Times New Roman" w:hAnsi="Times New Roman"/>
                <w:sz w:val="24"/>
                <w:szCs w:val="24"/>
              </w:rPr>
              <w:t>Praktizējoša mediatore</w:t>
            </w:r>
            <w:r w:rsidR="005D0C79">
              <w:rPr>
                <w:rFonts w:ascii="Times New Roman" w:hAnsi="Times New Roman"/>
                <w:sz w:val="24"/>
                <w:szCs w:val="24"/>
              </w:rPr>
              <w:t>,</w:t>
            </w:r>
            <w:r w:rsidR="00F430D3" w:rsidRPr="00F4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0D3">
              <w:rPr>
                <w:rFonts w:ascii="Times New Roman" w:hAnsi="Times New Roman"/>
                <w:sz w:val="24"/>
                <w:szCs w:val="24"/>
              </w:rPr>
              <w:t>Atbalsta un CAP grupu vadītāja</w:t>
            </w:r>
            <w:r w:rsidR="005D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EA3" w:rsidRPr="00F430D3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Lolita Terēze Nicmane</w:t>
            </w:r>
            <w:r w:rsidR="005D0C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DB4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4" w:rsidRDefault="004B2DB4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4" w:rsidRDefault="004B2DB4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Kafijas 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>pauze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4B2DB4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11.45</w:t>
            </w:r>
            <w:r w:rsidR="00F430D3">
              <w:rPr>
                <w:rFonts w:ascii="Times New Roman" w:eastAsia="Times New Roman" w:hAnsi="Times New Roman"/>
                <w:sz w:val="24"/>
                <w:szCs w:val="24"/>
              </w:rPr>
              <w:t>-13.30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F430D3" w:rsidP="004B2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Pieredzes apmaiņa, darbs grupās. Aktuālie jautājumi nometņu organizēšanā un vadīšanā. </w:t>
            </w:r>
            <w:r w:rsidR="00857EA3">
              <w:rPr>
                <w:rFonts w:ascii="Times New Roman" w:eastAsia="Times New Roman" w:hAnsi="Times New Roman"/>
                <w:sz w:val="24"/>
                <w:szCs w:val="24"/>
              </w:rPr>
              <w:t>Atgriezeniskā saite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 xml:space="preserve"> (SIA “AIKU” vadītāja, režisore</w:t>
            </w:r>
            <w:r w:rsidR="00857EA3">
              <w:rPr>
                <w:rFonts w:ascii="Times New Roman" w:eastAsia="Times New Roman" w:hAnsi="Times New Roman"/>
                <w:sz w:val="24"/>
                <w:szCs w:val="24"/>
              </w:rPr>
              <w:t xml:space="preserve"> Aiga Dzendoletto, </w:t>
            </w:r>
            <w:r w:rsidR="00857EA3" w:rsidRPr="00857EA3">
              <w:rPr>
                <w:rFonts w:ascii="Times New Roman" w:hAnsi="Times New Roman"/>
                <w:sz w:val="24"/>
                <w:szCs w:val="24"/>
              </w:rPr>
              <w:t>Personības un biznesa attīstības kompānijas SIA  “Jardi” treneris</w:t>
            </w:r>
            <w:r w:rsidR="00857EA3">
              <w:rPr>
                <w:rFonts w:ascii="Times New Roman" w:hAnsi="Times New Roman"/>
                <w:sz w:val="24"/>
                <w:szCs w:val="24"/>
              </w:rPr>
              <w:t>, nometņu kursu lektors</w:t>
            </w:r>
            <w:r w:rsidR="00857EA3" w:rsidRPr="00857EA3">
              <w:rPr>
                <w:rFonts w:ascii="Times New Roman" w:hAnsi="Times New Roman"/>
                <w:sz w:val="24"/>
                <w:szCs w:val="24"/>
              </w:rPr>
              <w:t xml:space="preserve"> - Arnolds Brūders</w:t>
            </w:r>
            <w:r w:rsidR="00857EA3">
              <w:rPr>
                <w:rFonts w:ascii="Times New Roman" w:hAnsi="Times New Roman"/>
                <w:sz w:val="24"/>
                <w:szCs w:val="24"/>
              </w:rPr>
              <w:t xml:space="preserve">, VISC Neformālās izglītības departamenta vecākās </w:t>
            </w:r>
            <w:r w:rsidR="004B2DB4">
              <w:rPr>
                <w:rFonts w:ascii="Times New Roman" w:hAnsi="Times New Roman"/>
                <w:sz w:val="24"/>
                <w:szCs w:val="24"/>
              </w:rPr>
              <w:t>referentes</w:t>
            </w:r>
            <w:r w:rsidR="00857EA3">
              <w:rPr>
                <w:rFonts w:ascii="Times New Roman" w:hAnsi="Times New Roman"/>
                <w:sz w:val="24"/>
                <w:szCs w:val="24"/>
              </w:rPr>
              <w:t xml:space="preserve"> Monika Daļecka, Inta Kraskeviča</w:t>
            </w:r>
            <w:r w:rsidR="00857EA3" w:rsidRPr="00857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5AF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F" w:rsidRPr="002465AF" w:rsidRDefault="00F430D3" w:rsidP="004B2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13.30-</w:t>
            </w:r>
            <w:r w:rsidR="004B2DB4">
              <w:rPr>
                <w:rFonts w:ascii="Times New Roman" w:eastAsia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F" w:rsidRPr="002465AF" w:rsidRDefault="005D0C79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Kafijas pauze</w:t>
            </w:r>
          </w:p>
        </w:tc>
      </w:tr>
      <w:tr w:rsidR="00F430D3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3" w:rsidRDefault="004B2DB4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13.45</w:t>
            </w:r>
            <w:r w:rsidR="00F430D3">
              <w:rPr>
                <w:rFonts w:ascii="Times New Roman" w:eastAsia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3" w:rsidRDefault="004B2DB4" w:rsidP="004B2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Radošās darbnīca</w:t>
            </w:r>
            <w:r w:rsidR="005D0C79">
              <w:rPr>
                <w:rFonts w:ascii="Times New Roman" w:eastAsia="Times New Roman" w:hAnsi="Times New Roman"/>
                <w:sz w:val="24"/>
                <w:szCs w:val="24"/>
              </w:rPr>
              <w:t>s, metožu izmantošana nometnēs</w:t>
            </w:r>
          </w:p>
        </w:tc>
      </w:tr>
      <w:tr w:rsidR="004B2DB4" w:rsidRPr="002465AF" w:rsidTr="001538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4" w:rsidRDefault="004B2DB4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4" w:rsidRDefault="005D0C79" w:rsidP="00115A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Pusdienas. Mājupceļš</w:t>
            </w:r>
          </w:p>
        </w:tc>
      </w:tr>
    </w:tbl>
    <w:p w:rsidR="00115A28" w:rsidRDefault="00115A28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5AF" w:rsidRDefault="002465AF" w:rsidP="0024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5AF">
        <w:rPr>
          <w:rFonts w:ascii="Times New Roman" w:eastAsia="Times New Roman" w:hAnsi="Times New Roman" w:cs="Times New Roman"/>
          <w:b/>
          <w:sz w:val="24"/>
          <w:szCs w:val="24"/>
        </w:rPr>
        <w:t>Kontakti:</w:t>
      </w:r>
      <w:r w:rsidR="00941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C79">
        <w:rPr>
          <w:rFonts w:ascii="Times New Roman" w:eastAsia="Times New Roman" w:hAnsi="Times New Roman" w:cs="Times New Roman"/>
          <w:sz w:val="24"/>
          <w:szCs w:val="24"/>
        </w:rPr>
        <w:t xml:space="preserve">Semināra vadītāja </w:t>
      </w: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Inta Kraskeviča. </w:t>
      </w:r>
      <w:r w:rsidR="00941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67350813, 29165542, e-pasts: </w:t>
      </w:r>
      <w:hyperlink r:id="rId7" w:history="1">
        <w:r w:rsidRPr="00246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nometnes@visc.gov.lv</w:t>
        </w:r>
      </w:hyperlink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3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D0C79">
        <w:rPr>
          <w:rFonts w:ascii="Times New Roman" w:eastAsia="Times New Roman" w:hAnsi="Times New Roman" w:cs="Times New Roman"/>
          <w:sz w:val="24"/>
          <w:szCs w:val="24"/>
        </w:rPr>
        <w:t>mājas</w:t>
      </w:r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lapa: </w:t>
      </w:r>
      <w:hyperlink r:id="rId8" w:history="1">
        <w:r w:rsidRPr="00246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www.nometnes.gov.lv</w:t>
        </w:r>
      </w:hyperlink>
      <w:r w:rsidRPr="00246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2D25" w:rsidRPr="00941316" w:rsidRDefault="00252D25" w:rsidP="0024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Sadarbības partneris semināra organizēšanā - SIA “AIKU”.</w:t>
      </w:r>
    </w:p>
    <w:p w:rsidR="00423B1F" w:rsidRDefault="00423B1F"/>
    <w:sectPr w:rsidR="0042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57" w:rsidRDefault="002B2557" w:rsidP="00252D25">
      <w:pPr>
        <w:spacing w:after="0" w:line="240" w:lineRule="auto"/>
      </w:pPr>
      <w:r>
        <w:separator/>
      </w:r>
    </w:p>
  </w:endnote>
  <w:endnote w:type="continuationSeparator" w:id="0">
    <w:p w:rsidR="002B2557" w:rsidRDefault="002B2557" w:rsidP="0025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57" w:rsidRDefault="002B2557" w:rsidP="00252D25">
      <w:pPr>
        <w:spacing w:after="0" w:line="240" w:lineRule="auto"/>
      </w:pPr>
      <w:r>
        <w:separator/>
      </w:r>
    </w:p>
  </w:footnote>
  <w:footnote w:type="continuationSeparator" w:id="0">
    <w:p w:rsidR="002B2557" w:rsidRDefault="002B2557" w:rsidP="0025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F"/>
    <w:rsid w:val="00115A28"/>
    <w:rsid w:val="001538FA"/>
    <w:rsid w:val="002465AF"/>
    <w:rsid w:val="00252D25"/>
    <w:rsid w:val="002B2557"/>
    <w:rsid w:val="00423B1F"/>
    <w:rsid w:val="004B2DB4"/>
    <w:rsid w:val="005162B7"/>
    <w:rsid w:val="005D0C79"/>
    <w:rsid w:val="00723287"/>
    <w:rsid w:val="007F4361"/>
    <w:rsid w:val="00857EA3"/>
    <w:rsid w:val="008B0A37"/>
    <w:rsid w:val="00941316"/>
    <w:rsid w:val="009457F9"/>
    <w:rsid w:val="009D4292"/>
    <w:rsid w:val="00A3786A"/>
    <w:rsid w:val="00AA7CBD"/>
    <w:rsid w:val="00B3434A"/>
    <w:rsid w:val="00EF1DC5"/>
    <w:rsid w:val="00F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F6A7"/>
  <w15:chartTrackingRefBased/>
  <w15:docId w15:val="{0A5A27DA-82BF-4D64-B609-470043B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6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430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2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25"/>
  </w:style>
  <w:style w:type="paragraph" w:styleId="Footer">
    <w:name w:val="footer"/>
    <w:basedOn w:val="Normal"/>
    <w:link w:val="FooterChar"/>
    <w:uiPriority w:val="99"/>
    <w:unhideWhenUsed/>
    <w:rsid w:val="00252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etnes@visc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 Brūders</dc:creator>
  <cp:keywords/>
  <dc:description/>
  <cp:lastModifiedBy>Astra Aukšmuksta</cp:lastModifiedBy>
  <cp:revision>2</cp:revision>
  <dcterms:created xsi:type="dcterms:W3CDTF">2022-11-11T09:26:00Z</dcterms:created>
  <dcterms:modified xsi:type="dcterms:W3CDTF">2022-11-11T09:26:00Z</dcterms:modified>
</cp:coreProperties>
</file>