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44E8B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959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959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MJC “</w:t>
            </w:r>
            <w:r w:rsidRPr="00036F93">
              <w:rPr>
                <w:rFonts w:ascii="Times New Roman" w:hAnsi="Times New Roman"/>
                <w:sz w:val="28"/>
                <w:szCs w:val="28"/>
              </w:rPr>
              <w:t>Praktiskās estētikas skola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A44E8B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9591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959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44E8B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9591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959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Reģistrācijas Nr.</w:t>
            </w:r>
            <w:r>
              <w:t xml:space="preserve"> </w:t>
            </w:r>
            <w:r w:rsidRPr="00036F93">
              <w:rPr>
                <w:rFonts w:ascii="Times New Roman" w:hAnsi="Times New Roman"/>
                <w:sz w:val="28"/>
                <w:szCs w:val="28"/>
              </w:rPr>
              <w:t>40900009168</w:t>
            </w:r>
          </w:p>
        </w:tc>
      </w:tr>
      <w:tr w:rsidR="00A44E8B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959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959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A44E8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976CF6" w:rsidRDefault="00095912" w:rsidP="00976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93">
              <w:rPr>
                <w:rFonts w:ascii="Times New Roman" w:hAnsi="Times New Roman"/>
                <w:sz w:val="28"/>
                <w:szCs w:val="28"/>
              </w:rPr>
              <w:t xml:space="preserve">Andreja Saharova iela 35, Rīga, </w:t>
            </w:r>
          </w:p>
          <w:p w:rsidR="00E227D8" w:rsidRPr="005D1C44" w:rsidRDefault="00095912" w:rsidP="00976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F93">
              <w:rPr>
                <w:rFonts w:ascii="Times New Roman" w:hAnsi="Times New Roman"/>
                <w:sz w:val="28"/>
                <w:szCs w:val="28"/>
              </w:rPr>
              <w:t>LV-1082</w:t>
            </w:r>
          </w:p>
        </w:tc>
      </w:tr>
      <w:tr w:rsidR="00A44E8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959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9591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22/8-3.10/286</w:t>
      </w:r>
      <w:bookmarkEnd w:id="0"/>
    </w:p>
    <w:p w:rsidR="00C959F6" w:rsidRDefault="0009591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390" w:type="dxa"/>
        <w:jc w:val="center"/>
        <w:tblLayout w:type="fixed"/>
        <w:tblLook w:val="0000" w:firstRow="0" w:lastRow="0" w:firstColumn="0" w:lastColumn="0" w:noHBand="0" w:noVBand="0"/>
      </w:tblPr>
      <w:tblGrid>
        <w:gridCol w:w="441"/>
        <w:gridCol w:w="709"/>
        <w:gridCol w:w="284"/>
        <w:gridCol w:w="850"/>
        <w:gridCol w:w="709"/>
        <w:gridCol w:w="852"/>
        <w:gridCol w:w="275"/>
        <w:gridCol w:w="432"/>
        <w:gridCol w:w="568"/>
        <w:gridCol w:w="566"/>
        <w:gridCol w:w="1308"/>
        <w:gridCol w:w="390"/>
        <w:gridCol w:w="19"/>
        <w:gridCol w:w="268"/>
        <w:gridCol w:w="16"/>
        <w:gridCol w:w="1655"/>
        <w:gridCol w:w="31"/>
        <w:gridCol w:w="17"/>
      </w:tblGrid>
      <w:tr w:rsidR="00A44E8B" w:rsidTr="00976CF6">
        <w:trPr>
          <w:cantSplit/>
          <w:trHeight w:val="267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6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 w:rsidRPr="00036F93">
              <w:rPr>
                <w:szCs w:val="28"/>
              </w:rPr>
              <w:t>Mākslin</w:t>
            </w:r>
            <w:r>
              <w:rPr>
                <w:szCs w:val="28"/>
              </w:rPr>
              <w:t>ieciskās jaunrades centrs “Praktiskās estētikas skola”</w:t>
            </w:r>
            <w:r w:rsidRPr="00036F93">
              <w:rPr>
                <w:szCs w:val="28"/>
              </w:rPr>
              <w:t xml:space="preserve"> </w:t>
            </w:r>
          </w:p>
        </w:tc>
      </w:tr>
      <w:tr w:rsidR="00A44E8B" w:rsidTr="00976CF6">
        <w:trPr>
          <w:gridAfter w:val="1"/>
          <w:wAfter w:w="17" w:type="dxa"/>
          <w:cantSplit/>
          <w:trHeight w:val="267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76CF6" w:rsidRPr="007A1AF3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bērnu dienas nometnei </w:t>
            </w:r>
            <w:r>
              <w:rPr>
                <w:szCs w:val="28"/>
              </w:rPr>
              <w:t>“</w:t>
            </w:r>
            <w:r>
              <w:t>KAS SLĒPJAS RĪGĀ?</w:t>
            </w:r>
            <w:r>
              <w:rPr>
                <w:szCs w:val="28"/>
              </w:rPr>
              <w:t xml:space="preserve">” </w:t>
            </w:r>
            <w:r w:rsidRPr="007A1AF3">
              <w:rPr>
                <w:szCs w:val="28"/>
              </w:rPr>
              <w:t>paredzētās telpas.</w:t>
            </w:r>
          </w:p>
        </w:tc>
      </w:tr>
      <w:tr w:rsidR="00A44E8B" w:rsidTr="00976CF6">
        <w:trPr>
          <w:cantSplit/>
          <w:trHeight w:val="69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shd w:val="clear" w:color="auto" w:fill="auto"/>
          </w:tcPr>
          <w:p w:rsidR="00976CF6" w:rsidRPr="00123A30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A44E8B" w:rsidTr="00976CF6">
        <w:trPr>
          <w:cantSplit/>
          <w:trHeight w:val="185"/>
          <w:jc w:val="center"/>
        </w:trPr>
        <w:tc>
          <w:tcPr>
            <w:tcW w:w="441" w:type="dxa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6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 w:rsidRPr="00036F93">
              <w:rPr>
                <w:szCs w:val="28"/>
              </w:rPr>
              <w:t>Andreja Saharova iela 35, Rīga, LV-1082</w:t>
            </w:r>
            <w:r>
              <w:rPr>
                <w:szCs w:val="28"/>
              </w:rPr>
              <w:t xml:space="preserve">. 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Īpašnieks (valdītājs):</w:t>
            </w:r>
          </w:p>
        </w:tc>
        <w:tc>
          <w:tcPr>
            <w:tcW w:w="6397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 w:rsidRPr="00036F93">
              <w:rPr>
                <w:szCs w:val="28"/>
              </w:rPr>
              <w:t xml:space="preserve">Rīgas domes Izglītības, kultūras un sporta </w:t>
            </w:r>
          </w:p>
        </w:tc>
      </w:tr>
      <w:tr w:rsidR="00A44E8B" w:rsidTr="00976CF6">
        <w:trPr>
          <w:cantSplit/>
          <w:trHeight w:val="158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shd w:val="clear" w:color="auto" w:fill="auto"/>
          </w:tcPr>
          <w:p w:rsidR="00976CF6" w:rsidRPr="00123A30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 xml:space="preserve">(juridiskās personas nosaukums vai fiziskās </w:t>
            </w:r>
            <w:r w:rsidRPr="00123A30">
              <w:rPr>
                <w:sz w:val="16"/>
                <w:szCs w:val="28"/>
              </w:rPr>
              <w:t>personas vārds, uzvārds)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 w:rsidRPr="00036F93">
              <w:rPr>
                <w:szCs w:val="28"/>
              </w:rPr>
              <w:t>departaments</w:t>
            </w:r>
            <w:r>
              <w:rPr>
                <w:szCs w:val="28"/>
              </w:rPr>
              <w:t>. Reģ.Nr.</w:t>
            </w:r>
            <w:r w:rsidRPr="00036F93">
              <w:rPr>
                <w:szCs w:val="28"/>
              </w:rPr>
              <w:t>90000013606</w:t>
            </w:r>
            <w:r>
              <w:rPr>
                <w:szCs w:val="28"/>
              </w:rPr>
              <w:t>, Kr. Valdemāra ielā 5, Rīgā LV-1010.</w:t>
            </w:r>
          </w:p>
        </w:tc>
      </w:tr>
      <w:tr w:rsidR="00A44E8B" w:rsidTr="00976CF6">
        <w:trPr>
          <w:cantSplit/>
          <w:trHeight w:val="119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976CF6" w:rsidRPr="00123A30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reģistrācijas numurs vai fiziskās personas kods; adrese)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Ineses Cauņas 2022.gada 2.augusta iesniegums.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76CF6" w:rsidRPr="00C41A87" w:rsidRDefault="00095912" w:rsidP="003E73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Apsekoto būvju, ēku vai telpu raksturojums:</w:t>
            </w:r>
          </w:p>
        </w:tc>
        <w:tc>
          <w:tcPr>
            <w:tcW w:w="370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MJC “</w:t>
            </w:r>
            <w:r w:rsidRPr="00036F93">
              <w:rPr>
                <w:szCs w:val="28"/>
              </w:rPr>
              <w:t xml:space="preserve">Praktiskās estētikas </w:t>
            </w:r>
          </w:p>
        </w:tc>
      </w:tr>
      <w:tr w:rsidR="00A44E8B" w:rsidTr="00976CF6">
        <w:trPr>
          <w:cantSplit/>
          <w:trHeight w:val="260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036F93">
              <w:rPr>
                <w:szCs w:val="28"/>
              </w:rPr>
              <w:t>skola</w:t>
            </w:r>
            <w:r>
              <w:rPr>
                <w:szCs w:val="28"/>
              </w:rPr>
              <w:t xml:space="preserve">” lielās </w:t>
            </w:r>
            <w:r>
              <w:t xml:space="preserve">sporta zāles (108.kab.), mazās sporta zāles (110.kab.), 3.korpusa </w:t>
            </w:r>
          </w:p>
        </w:tc>
      </w:tr>
      <w:tr w:rsidR="00A44E8B" w:rsidTr="00976CF6">
        <w:trPr>
          <w:cantSplit/>
          <w:trHeight w:val="260"/>
          <w:jc w:val="center"/>
        </w:trPr>
        <w:tc>
          <w:tcPr>
            <w:tcW w:w="441" w:type="dxa"/>
            <w:shd w:val="clear" w:color="auto" w:fill="auto"/>
          </w:tcPr>
          <w:p w:rsidR="00976CF6" w:rsidRPr="00C41A87" w:rsidRDefault="00976CF6" w:rsidP="003E739F">
            <w:pPr>
              <w:pStyle w:val="Heading1"/>
              <w:numPr>
                <w:ilvl w:val="0"/>
                <w:numId w:val="0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976CF6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t xml:space="preserve">Nr.105., Nr.202. un Nr.204.  </w:t>
            </w:r>
            <w:r>
              <w:rPr>
                <w:szCs w:val="28"/>
              </w:rPr>
              <w:t xml:space="preserve">telpas, kuras ir aprīkotas ar automātisko </w:t>
            </w:r>
          </w:p>
        </w:tc>
      </w:tr>
      <w:tr w:rsidR="00A44E8B" w:rsidTr="00976CF6">
        <w:trPr>
          <w:cantSplit/>
          <w:trHeight w:val="260"/>
          <w:jc w:val="center"/>
        </w:trPr>
        <w:tc>
          <w:tcPr>
            <w:tcW w:w="441" w:type="dxa"/>
            <w:shd w:val="clear" w:color="auto" w:fill="auto"/>
          </w:tcPr>
          <w:p w:rsidR="00976CF6" w:rsidRPr="00C41A87" w:rsidRDefault="00976CF6" w:rsidP="003E739F">
            <w:pPr>
              <w:pStyle w:val="Heading1"/>
              <w:numPr>
                <w:ilvl w:val="0"/>
                <w:numId w:val="0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976CF6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</w:pPr>
            <w:r>
              <w:rPr>
                <w:szCs w:val="28"/>
              </w:rPr>
              <w:t xml:space="preserve">ugunsgrēka atklāšanas un </w:t>
            </w:r>
            <w:r>
              <w:rPr>
                <w:szCs w:val="28"/>
              </w:rPr>
              <w:t>trauksmes signalizācijas sistēmu.</w:t>
            </w:r>
          </w:p>
        </w:tc>
      </w:tr>
      <w:tr w:rsidR="00A44E8B" w:rsidTr="00976CF6">
        <w:trPr>
          <w:cantSplit/>
          <w:trHeight w:val="297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976CF6" w:rsidRPr="00C41A87" w:rsidRDefault="00095912" w:rsidP="003E739F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Pārbaudes laikā konstatētie ugunsdrošības prasību pārkāpumi:</w:t>
            </w: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76CF6" w:rsidRPr="00C41A87" w:rsidRDefault="00095912" w:rsidP="003E739F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  <w:tr w:rsidR="00A44E8B" w:rsidTr="00976CF6">
        <w:trPr>
          <w:cantSplit/>
          <w:trHeight w:val="61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3E739F">
            <w:pPr>
              <w:snapToGrid w:val="0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konstatēti.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lastRenderedPageBreak/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nav iebildumu telpu izmantošanai bērnu dienas nometnes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976CF6" w:rsidRPr="00753662" w:rsidRDefault="00095912" w:rsidP="003E739F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“</w:t>
            </w:r>
            <w:r>
              <w:t>KAS SLĒPJAS RĪGĀ?</w:t>
            </w:r>
            <w:r>
              <w:rPr>
                <w:szCs w:val="28"/>
              </w:rPr>
              <w:t>” vajadzībām no 15.08.2022. līdz 26.08.2022.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404" w:type="dxa"/>
            <w:gridSpan w:val="5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6CF6" w:rsidRPr="009062B5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9062B5">
              <w:rPr>
                <w:szCs w:val="28"/>
              </w:rPr>
              <w:t>Ministru kabineta 2009.gada 1.septembra</w:t>
            </w:r>
          </w:p>
        </w:tc>
      </w:tr>
      <w:tr w:rsidR="00A44E8B" w:rsidTr="00976CF6">
        <w:trPr>
          <w:gridAfter w:val="1"/>
          <w:wAfter w:w="17" w:type="dxa"/>
          <w:cantSplit/>
          <w:trHeight w:val="201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76CF6" w:rsidRPr="009062B5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9062B5">
              <w:rPr>
                <w:szCs w:val="28"/>
              </w:rPr>
              <w:t>noteikumu</w:t>
            </w:r>
            <w:r>
              <w:rPr>
                <w:szCs w:val="28"/>
              </w:rPr>
              <w:t xml:space="preserve"> </w:t>
            </w:r>
            <w:r w:rsidRPr="009062B5">
              <w:rPr>
                <w:szCs w:val="28"/>
              </w:rPr>
              <w:t>Nr.981 „Bērnu nometņu organizēšanas un darbības kārtība”</w:t>
            </w:r>
          </w:p>
        </w:tc>
      </w:tr>
      <w:tr w:rsidR="00A44E8B" w:rsidTr="00976CF6">
        <w:trPr>
          <w:cantSplit/>
          <w:trHeight w:val="201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C41A87" w:rsidRDefault="00976CF6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</w:p>
        </w:tc>
        <w:tc>
          <w:tcPr>
            <w:tcW w:w="894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976CF6" w:rsidRDefault="00095912" w:rsidP="003E739F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 w:rsidRPr="009062B5">
              <w:rPr>
                <w:bCs/>
                <w:szCs w:val="28"/>
              </w:rPr>
              <w:t>8.5.apakšpukta prasībām.</w:t>
            </w:r>
          </w:p>
        </w:tc>
      </w:tr>
      <w:tr w:rsidR="00A44E8B" w:rsidTr="00976CF6">
        <w:trPr>
          <w:cantSplit/>
          <w:trHeight w:val="267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9.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545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976CF6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Valsts izglītības satura centram.</w:t>
            </w:r>
          </w:p>
        </w:tc>
      </w:tr>
      <w:tr w:rsidR="00A44E8B" w:rsidTr="00976CF6">
        <w:trPr>
          <w:cantSplit/>
          <w:trHeight w:val="105"/>
          <w:jc w:val="center"/>
        </w:trPr>
        <w:tc>
          <w:tcPr>
            <w:tcW w:w="441" w:type="dxa"/>
            <w:vMerge/>
            <w:shd w:val="clear" w:color="auto" w:fill="auto"/>
          </w:tcPr>
          <w:p w:rsidR="00976CF6" w:rsidRPr="00123A30" w:rsidRDefault="00976CF6" w:rsidP="00976CF6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49" w:type="dxa"/>
            <w:gridSpan w:val="17"/>
            <w:shd w:val="clear" w:color="auto" w:fill="auto"/>
          </w:tcPr>
          <w:p w:rsidR="00976CF6" w:rsidRPr="00123A30" w:rsidRDefault="00095912" w:rsidP="003E739F">
            <w:pPr>
              <w:pStyle w:val="Heading1"/>
              <w:numPr>
                <w:ilvl w:val="0"/>
                <w:numId w:val="0"/>
              </w:numPr>
              <w:snapToGrid w:val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A44E8B" w:rsidTr="00976CF6">
        <w:trPr>
          <w:cantSplit/>
          <w:trHeight w:val="169"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976CF6" w:rsidRDefault="00095912" w:rsidP="003E739F">
            <w:pPr>
              <w:tabs>
                <w:tab w:val="left" w:pos="5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Atzinums iesniegšanai derīgs sešus mēnešus.</w:t>
            </w:r>
          </w:p>
          <w:p w:rsidR="00976CF6" w:rsidRDefault="00976CF6" w:rsidP="003E739F">
            <w:pPr>
              <w:tabs>
                <w:tab w:val="left" w:pos="5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CF6" w:rsidRPr="00C41A87" w:rsidRDefault="00976CF6" w:rsidP="003E739F">
            <w:pPr>
              <w:tabs>
                <w:tab w:val="left" w:pos="5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E8B" w:rsidTr="00976CF6">
        <w:trPr>
          <w:cantSplit/>
          <w:trHeight w:val="117"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976CF6" w:rsidRPr="00C41A87" w:rsidRDefault="00095912" w:rsidP="003E739F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ab/>
              <w:t>Atzinumu var apstrīdēt viena mēneša laikā no tā spēkā stāšanās dienas augstākstāvošai amatpersonai:</w:t>
            </w:r>
          </w:p>
        </w:tc>
      </w:tr>
      <w:tr w:rsidR="00A44E8B" w:rsidTr="00976CF6">
        <w:trPr>
          <w:jc w:val="center"/>
        </w:trPr>
        <w:tc>
          <w:tcPr>
            <w:tcW w:w="939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976CF6" w:rsidRPr="00C41A87" w:rsidRDefault="00095912" w:rsidP="003E73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19F">
              <w:rPr>
                <w:rFonts w:ascii="Times New Roman" w:hAnsi="Times New Roman"/>
                <w:sz w:val="28"/>
                <w:szCs w:val="28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Rīgas Reģiona pārvaldes</w:t>
            </w:r>
            <w:r w:rsidRPr="00F57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4E8B" w:rsidTr="00976CF6">
        <w:trPr>
          <w:jc w:val="center"/>
        </w:trPr>
        <w:tc>
          <w:tcPr>
            <w:tcW w:w="939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976CF6" w:rsidRPr="00F5719F" w:rsidRDefault="00095912" w:rsidP="003E73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19F">
              <w:rPr>
                <w:rFonts w:ascii="Times New Roman" w:hAnsi="Times New Roman"/>
                <w:sz w:val="28"/>
                <w:szCs w:val="28"/>
              </w:rPr>
              <w:t>priekšniekam,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Jaunpils ielā 13, Rīgā, LV-1002.</w:t>
            </w:r>
          </w:p>
        </w:tc>
      </w:tr>
      <w:tr w:rsidR="00A44E8B" w:rsidTr="00976CF6">
        <w:trPr>
          <w:cantSplit/>
          <w:jc w:val="center"/>
        </w:trPr>
        <w:tc>
          <w:tcPr>
            <w:tcW w:w="9390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976CF6" w:rsidRPr="00123A30" w:rsidRDefault="00095912" w:rsidP="003E7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123A30">
              <w:rPr>
                <w:rFonts w:ascii="Times New Roman" w:hAnsi="Times New Roman"/>
                <w:sz w:val="16"/>
                <w:szCs w:val="28"/>
              </w:rPr>
              <w:t>(amatpersonas amats un adrese)</w:t>
            </w:r>
          </w:p>
        </w:tc>
      </w:tr>
      <w:tr w:rsidR="00A44E8B" w:rsidTr="00976CF6">
        <w:trPr>
          <w:cantSplit/>
          <w:trHeight w:val="156"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976CF6" w:rsidRPr="00123A30" w:rsidRDefault="00976CF6" w:rsidP="003E73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4E8B" w:rsidTr="00976CF6">
        <w:trPr>
          <w:gridAfter w:val="2"/>
          <w:wAfter w:w="48" w:type="dxa"/>
          <w:cantSplit/>
          <w:trHeight w:val="258"/>
          <w:jc w:val="center"/>
        </w:trPr>
        <w:tc>
          <w:tcPr>
            <w:tcW w:w="45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76CF6" w:rsidRPr="0030619D" w:rsidRDefault="00095912" w:rsidP="003E73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5C3">
              <w:rPr>
                <w:rFonts w:ascii="Times New Roman" w:hAnsi="Times New Roman"/>
                <w:sz w:val="28"/>
                <w:szCs w:val="28"/>
              </w:rPr>
              <w:t>Valsts ugunsdzēsības un glābšanas dienesta Rīgas</w:t>
            </w:r>
            <w:r w:rsidRPr="006E65C3">
              <w:t xml:space="preserve"> </w:t>
            </w:r>
            <w:r w:rsidRPr="006E65C3">
              <w:rPr>
                <w:rFonts w:ascii="Times New Roman" w:hAnsi="Times New Roman"/>
                <w:sz w:val="28"/>
                <w:szCs w:val="28"/>
              </w:rPr>
              <w:t>reģiona pārvaldes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Ugunsdrošības uzraudzības un civilās aizsardzības nodaļas inspektors</w:t>
            </w:r>
          </w:p>
        </w:tc>
        <w:tc>
          <w:tcPr>
            <w:tcW w:w="568" w:type="dxa"/>
            <w:shd w:val="clear" w:color="auto" w:fill="auto"/>
          </w:tcPr>
          <w:p w:rsidR="00976CF6" w:rsidRPr="0030619D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CF6" w:rsidRPr="0030619D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976CF6" w:rsidRPr="0030619D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CF6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CF6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CF6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CF6" w:rsidRPr="0030619D" w:rsidRDefault="00095912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D.Jansons</w:t>
            </w:r>
          </w:p>
        </w:tc>
      </w:tr>
      <w:tr w:rsidR="00A44E8B" w:rsidTr="00976CF6">
        <w:trPr>
          <w:gridAfter w:val="2"/>
          <w:wAfter w:w="48" w:type="dxa"/>
          <w:cantSplit/>
          <w:trHeight w:val="258"/>
          <w:jc w:val="center"/>
        </w:trPr>
        <w:tc>
          <w:tcPr>
            <w:tcW w:w="455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76CF6" w:rsidRPr="009610B0" w:rsidRDefault="00095912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0B0">
              <w:rPr>
                <w:rFonts w:ascii="Times New Roman" w:hAnsi="Times New Roman"/>
                <w:sz w:val="16"/>
                <w:szCs w:val="16"/>
              </w:rPr>
              <w:t>(amatpersona</w:t>
            </w:r>
            <w:r>
              <w:rPr>
                <w:rFonts w:ascii="Times New Roman" w:hAnsi="Times New Roman"/>
                <w:sz w:val="16"/>
                <w:szCs w:val="16"/>
              </w:rPr>
              <w:t>s amats</w:t>
            </w:r>
            <w:r w:rsidRPr="009610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:rsidR="00976CF6" w:rsidRPr="009610B0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nil"/>
            </w:tcBorders>
            <w:shd w:val="clear" w:color="auto" w:fill="auto"/>
          </w:tcPr>
          <w:p w:rsidR="00976CF6" w:rsidRPr="009610B0" w:rsidRDefault="00095912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0B0">
              <w:rPr>
                <w:rFonts w:ascii="Times New Roman" w:hAnsi="Times New Roman"/>
                <w:sz w:val="16"/>
                <w:szCs w:val="16"/>
              </w:rPr>
              <w:t>(paraksts)</w:t>
            </w:r>
          </w:p>
        </w:tc>
        <w:tc>
          <w:tcPr>
            <w:tcW w:w="390" w:type="dxa"/>
            <w:shd w:val="clear" w:color="auto" w:fill="auto"/>
          </w:tcPr>
          <w:p w:rsidR="00976CF6" w:rsidRPr="003E6B73" w:rsidRDefault="00976CF6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4"/>
            <w:tcBorders>
              <w:left w:val="nil"/>
            </w:tcBorders>
            <w:shd w:val="clear" w:color="auto" w:fill="auto"/>
          </w:tcPr>
          <w:p w:rsidR="00976CF6" w:rsidRPr="003E6B73" w:rsidRDefault="00095912" w:rsidP="003E7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B73">
              <w:rPr>
                <w:rFonts w:ascii="Times New Roman" w:hAnsi="Times New Roman"/>
                <w:sz w:val="16"/>
                <w:szCs w:val="16"/>
              </w:rPr>
              <w:t>(v. uzvārds)</w:t>
            </w:r>
          </w:p>
        </w:tc>
      </w:tr>
      <w:tr w:rsidR="00A44E8B" w:rsidTr="00976CF6">
        <w:trPr>
          <w:cantSplit/>
          <w:jc w:val="center"/>
        </w:trPr>
        <w:tc>
          <w:tcPr>
            <w:tcW w:w="9390" w:type="dxa"/>
            <w:gridSpan w:val="18"/>
            <w:shd w:val="clear" w:color="auto" w:fill="auto"/>
          </w:tcPr>
          <w:p w:rsidR="00976CF6" w:rsidRDefault="00976CF6" w:rsidP="003E73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CF6" w:rsidRPr="00C41A87" w:rsidRDefault="00095912" w:rsidP="003E73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 xml:space="preserve">Atzinumu saņēmu: </w:t>
            </w:r>
          </w:p>
        </w:tc>
      </w:tr>
      <w:tr w:rsidR="00A44E8B" w:rsidTr="00976CF6">
        <w:trPr>
          <w:trHeight w:val="151"/>
          <w:jc w:val="center"/>
        </w:trPr>
        <w:tc>
          <w:tcPr>
            <w:tcW w:w="2284" w:type="dxa"/>
            <w:gridSpan w:val="4"/>
            <w:shd w:val="clear" w:color="auto" w:fill="auto"/>
          </w:tcPr>
          <w:p w:rsidR="00976CF6" w:rsidRPr="00123A30" w:rsidRDefault="00976CF6" w:rsidP="003E739F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976CF6" w:rsidRPr="00123A30" w:rsidRDefault="00095912" w:rsidP="003E739F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123A30">
              <w:rPr>
                <w:rFonts w:ascii="Times New Roman" w:hAnsi="Times New Roman"/>
                <w:sz w:val="16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76CF6" w:rsidRPr="00123A30" w:rsidRDefault="00976CF6" w:rsidP="003E7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76CF6" w:rsidRPr="00123A30" w:rsidRDefault="00095912" w:rsidP="003E7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23A30">
              <w:rPr>
                <w:rFonts w:ascii="Times New Roman" w:hAnsi="Times New Roman"/>
                <w:sz w:val="16"/>
              </w:rPr>
              <w:t>(paraksts)</w:t>
            </w:r>
          </w:p>
        </w:tc>
      </w:tr>
      <w:tr w:rsidR="00A44E8B" w:rsidTr="00976CF6">
        <w:trPr>
          <w:trHeight w:val="205"/>
          <w:jc w:val="center"/>
        </w:trPr>
        <w:tc>
          <w:tcPr>
            <w:tcW w:w="1150" w:type="dxa"/>
            <w:gridSpan w:val="2"/>
            <w:shd w:val="clear" w:color="auto" w:fill="auto"/>
          </w:tcPr>
          <w:p w:rsidR="00976CF6" w:rsidRPr="00C41A87" w:rsidRDefault="00095912" w:rsidP="003E739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20____.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976CF6" w:rsidRPr="00C41A87" w:rsidRDefault="00095912" w:rsidP="003E739F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gada ___. ___________</w:t>
            </w:r>
          </w:p>
        </w:tc>
        <w:tc>
          <w:tcPr>
            <w:tcW w:w="5270" w:type="dxa"/>
            <w:gridSpan w:val="11"/>
            <w:shd w:val="clear" w:color="auto" w:fill="auto"/>
          </w:tcPr>
          <w:p w:rsidR="00976CF6" w:rsidRPr="00C41A87" w:rsidRDefault="00976CF6" w:rsidP="003E73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CF6" w:rsidRPr="00BC6B39" w:rsidRDefault="00976CF6" w:rsidP="00976CF6">
      <w:pPr>
        <w:tabs>
          <w:tab w:val="left" w:pos="72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12" w:rsidRDefault="00095912">
      <w:pPr>
        <w:spacing w:after="0" w:line="240" w:lineRule="auto"/>
      </w:pPr>
      <w:r>
        <w:separator/>
      </w:r>
    </w:p>
  </w:endnote>
  <w:endnote w:type="continuationSeparator" w:id="0">
    <w:p w:rsidR="00095912" w:rsidRDefault="0009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095912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095912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095912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095912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12" w:rsidRDefault="00095912">
      <w:pPr>
        <w:spacing w:after="0" w:line="240" w:lineRule="auto"/>
      </w:pPr>
      <w:r>
        <w:separator/>
      </w:r>
    </w:p>
  </w:footnote>
  <w:footnote w:type="continuationSeparator" w:id="0">
    <w:p w:rsidR="00095912" w:rsidRDefault="0009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41070917"/>
      <w:docPartObj>
        <w:docPartGallery w:val="Page Numbers (Top of Page)"/>
        <w:docPartUnique/>
      </w:docPartObj>
    </w:sdtPr>
    <w:sdtEndPr/>
    <w:sdtContent>
      <w:p w:rsidR="00E227D8" w:rsidRPr="00762AE8" w:rsidRDefault="0009591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69F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095912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095912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:rsidR="00762AE8" w:rsidRPr="00C07822" w:rsidRDefault="00095912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67209650, e-pasts: rrp@vugd.gov.lv, www.vugd.gov.lv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F93"/>
    <w:rsid w:val="00070E23"/>
    <w:rsid w:val="00095912"/>
    <w:rsid w:val="000969FB"/>
    <w:rsid w:val="000D3E6E"/>
    <w:rsid w:val="00123A30"/>
    <w:rsid w:val="00124D71"/>
    <w:rsid w:val="00130CCD"/>
    <w:rsid w:val="00146A28"/>
    <w:rsid w:val="0015650A"/>
    <w:rsid w:val="00260584"/>
    <w:rsid w:val="00281811"/>
    <w:rsid w:val="0030619D"/>
    <w:rsid w:val="003437F5"/>
    <w:rsid w:val="00346269"/>
    <w:rsid w:val="00387C99"/>
    <w:rsid w:val="00390F52"/>
    <w:rsid w:val="003B78D3"/>
    <w:rsid w:val="003E6B73"/>
    <w:rsid w:val="003E739F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E65C3"/>
    <w:rsid w:val="00736BC1"/>
    <w:rsid w:val="00753662"/>
    <w:rsid w:val="00762AE8"/>
    <w:rsid w:val="007665C9"/>
    <w:rsid w:val="00794977"/>
    <w:rsid w:val="00794DFA"/>
    <w:rsid w:val="007A1AF3"/>
    <w:rsid w:val="007D2C05"/>
    <w:rsid w:val="00884E35"/>
    <w:rsid w:val="008866CD"/>
    <w:rsid w:val="009062B5"/>
    <w:rsid w:val="009610B0"/>
    <w:rsid w:val="00964438"/>
    <w:rsid w:val="00976CF6"/>
    <w:rsid w:val="0097786E"/>
    <w:rsid w:val="00A025C5"/>
    <w:rsid w:val="00A24FDC"/>
    <w:rsid w:val="00A44E8B"/>
    <w:rsid w:val="00A47DBC"/>
    <w:rsid w:val="00A5100D"/>
    <w:rsid w:val="00B00630"/>
    <w:rsid w:val="00B245E2"/>
    <w:rsid w:val="00B42A8D"/>
    <w:rsid w:val="00B53A6F"/>
    <w:rsid w:val="00B60EAD"/>
    <w:rsid w:val="00B97A08"/>
    <w:rsid w:val="00BC6B39"/>
    <w:rsid w:val="00C07822"/>
    <w:rsid w:val="00C33E3A"/>
    <w:rsid w:val="00C41A87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Heading1Char"/>
    <w:qFormat/>
    <w:rsid w:val="00976CF6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6CF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lenovodators123@outlook.com</cp:lastModifiedBy>
  <cp:revision>2</cp:revision>
  <dcterms:created xsi:type="dcterms:W3CDTF">2022-10-20T08:27:00Z</dcterms:created>
  <dcterms:modified xsi:type="dcterms:W3CDTF">2022-10-20T08:27:00Z</dcterms:modified>
</cp:coreProperties>
</file>